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0F" w:rsidRDefault="00924FF4" w:rsidP="003B1454">
      <w:pPr>
        <w:ind w:firstLine="540"/>
        <w:jc w:val="center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Wednesda</w:t>
      </w:r>
      <w:r w:rsidR="00EF7CB6">
        <w:rPr>
          <w:rFonts w:ascii="Garamond" w:hAnsi="Garamond"/>
          <w:b/>
          <w:sz w:val="28"/>
          <w:szCs w:val="28"/>
          <w:lang w:val="en-GB"/>
        </w:rPr>
        <w:t>y</w:t>
      </w:r>
      <w:r w:rsidR="006E499F">
        <w:rPr>
          <w:rFonts w:ascii="Garamond" w:hAnsi="Garamond"/>
          <w:b/>
          <w:sz w:val="28"/>
          <w:szCs w:val="28"/>
          <w:lang w:val="en-GB"/>
        </w:rPr>
        <w:t xml:space="preserve"> </w:t>
      </w:r>
      <w:r w:rsidR="003C5EAC">
        <w:rPr>
          <w:rFonts w:ascii="Garamond" w:hAnsi="Garamond"/>
          <w:b/>
          <w:sz w:val="28"/>
          <w:szCs w:val="28"/>
          <w:lang w:val="en-GB"/>
        </w:rPr>
        <w:t>7</w:t>
      </w:r>
      <w:r w:rsidR="003C5EAC" w:rsidRPr="003C5EAC">
        <w:rPr>
          <w:rFonts w:ascii="Garamond" w:hAnsi="Garamond"/>
          <w:b/>
          <w:sz w:val="28"/>
          <w:szCs w:val="28"/>
          <w:vertAlign w:val="superscript"/>
          <w:lang w:val="en-GB"/>
        </w:rPr>
        <w:t>th</w:t>
      </w:r>
      <w:r w:rsidR="003C5EAC">
        <w:rPr>
          <w:rFonts w:ascii="Garamond" w:hAnsi="Garamond"/>
          <w:b/>
          <w:sz w:val="28"/>
          <w:szCs w:val="28"/>
          <w:lang w:val="en-GB"/>
        </w:rPr>
        <w:t xml:space="preserve"> June </w:t>
      </w:r>
      <w:r w:rsidR="00CA0475">
        <w:rPr>
          <w:rFonts w:ascii="Garamond" w:hAnsi="Garamond"/>
          <w:b/>
          <w:sz w:val="28"/>
          <w:szCs w:val="28"/>
          <w:lang w:val="en-GB"/>
        </w:rPr>
        <w:t>201</w:t>
      </w:r>
      <w:r w:rsidR="00730E03">
        <w:rPr>
          <w:rFonts w:ascii="Garamond" w:hAnsi="Garamond"/>
          <w:b/>
          <w:sz w:val="28"/>
          <w:szCs w:val="28"/>
          <w:lang w:val="en-GB"/>
        </w:rPr>
        <w:t>7</w:t>
      </w:r>
      <w:r w:rsidR="004E65DC">
        <w:rPr>
          <w:rFonts w:ascii="Garamond" w:hAnsi="Garamond"/>
          <w:b/>
          <w:sz w:val="28"/>
          <w:szCs w:val="28"/>
          <w:lang w:val="en-GB"/>
        </w:rPr>
        <w:t xml:space="preserve"> </w:t>
      </w:r>
      <w:r w:rsidR="008412A9">
        <w:rPr>
          <w:rFonts w:ascii="Garamond" w:hAnsi="Garamond"/>
          <w:b/>
          <w:sz w:val="28"/>
          <w:szCs w:val="28"/>
          <w:lang w:val="en-GB"/>
        </w:rPr>
        <w:t>at 7</w:t>
      </w:r>
      <w:r w:rsidR="004333B3">
        <w:rPr>
          <w:rFonts w:ascii="Garamond" w:hAnsi="Garamond"/>
          <w:b/>
          <w:sz w:val="28"/>
          <w:szCs w:val="28"/>
          <w:lang w:val="en-GB"/>
        </w:rPr>
        <w:t>.30pm</w:t>
      </w:r>
    </w:p>
    <w:p w:rsidR="004E65DC" w:rsidRDefault="00473559" w:rsidP="00473559">
      <w:pPr>
        <w:tabs>
          <w:tab w:val="left" w:pos="5331"/>
        </w:tabs>
        <w:ind w:firstLine="540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ab/>
      </w:r>
    </w:p>
    <w:p w:rsidR="000605FA" w:rsidRDefault="000605FA" w:rsidP="004F3055">
      <w:pPr>
        <w:ind w:left="-567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Councillors </w:t>
      </w:r>
      <w:r w:rsidR="004E65DC">
        <w:rPr>
          <w:rFonts w:asciiTheme="minorHAnsi" w:hAnsiTheme="minorHAnsi"/>
          <w:b/>
          <w:sz w:val="22"/>
          <w:szCs w:val="22"/>
          <w:lang w:val="en-GB"/>
        </w:rPr>
        <w:t>p</w:t>
      </w:r>
      <w:r w:rsidR="008341C3" w:rsidRPr="00D6085C">
        <w:rPr>
          <w:rFonts w:asciiTheme="minorHAnsi" w:hAnsiTheme="minorHAnsi"/>
          <w:b/>
          <w:sz w:val="22"/>
          <w:szCs w:val="22"/>
          <w:lang w:val="en-GB"/>
        </w:rPr>
        <w:t>resent:</w:t>
      </w:r>
      <w:r w:rsidR="006E499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473559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CE37A9" w:rsidRPr="000F27EB">
        <w:rPr>
          <w:rFonts w:asciiTheme="minorHAnsi" w:hAnsiTheme="minorHAnsi"/>
          <w:sz w:val="22"/>
          <w:szCs w:val="22"/>
          <w:lang w:val="en-GB"/>
        </w:rPr>
        <w:t>Michael Krier</w:t>
      </w:r>
      <w:r w:rsidR="00CE37A9">
        <w:rPr>
          <w:rFonts w:asciiTheme="minorHAnsi" w:hAnsiTheme="minorHAnsi"/>
          <w:b/>
          <w:sz w:val="22"/>
          <w:szCs w:val="22"/>
          <w:lang w:val="en-GB"/>
        </w:rPr>
        <w:t xml:space="preserve"> (</w:t>
      </w:r>
      <w:r w:rsidR="009719B6">
        <w:rPr>
          <w:rFonts w:asciiTheme="minorHAnsi" w:hAnsiTheme="minorHAnsi"/>
          <w:sz w:val="22"/>
          <w:szCs w:val="22"/>
          <w:lang w:val="en-GB"/>
        </w:rPr>
        <w:t>Chairman</w:t>
      </w:r>
      <w:r w:rsidR="00CE37A9">
        <w:rPr>
          <w:rFonts w:asciiTheme="minorHAnsi" w:hAnsiTheme="minorHAnsi"/>
          <w:sz w:val="22"/>
          <w:szCs w:val="22"/>
          <w:lang w:val="en-GB"/>
        </w:rPr>
        <w:t>)</w:t>
      </w:r>
      <w:r w:rsidR="004F2262">
        <w:rPr>
          <w:rFonts w:asciiTheme="minorHAnsi" w:hAnsiTheme="minorHAnsi"/>
          <w:sz w:val="22"/>
          <w:szCs w:val="22"/>
          <w:lang w:val="en-GB"/>
        </w:rPr>
        <w:t>,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5EAC">
        <w:rPr>
          <w:rFonts w:asciiTheme="minorHAnsi" w:hAnsiTheme="minorHAnsi"/>
          <w:sz w:val="22"/>
          <w:szCs w:val="22"/>
          <w:lang w:val="en-GB"/>
        </w:rPr>
        <w:t xml:space="preserve">Val Littlewood (Vice Chairman), </w:t>
      </w:r>
      <w:r w:rsidR="00CE37A9">
        <w:rPr>
          <w:rFonts w:asciiTheme="minorHAnsi" w:hAnsiTheme="minorHAnsi"/>
          <w:sz w:val="22"/>
          <w:szCs w:val="22"/>
          <w:lang w:val="en-GB"/>
        </w:rPr>
        <w:t xml:space="preserve">Philip Beaver, </w:t>
      </w:r>
      <w:r w:rsidR="00D27B6C">
        <w:rPr>
          <w:rFonts w:asciiTheme="minorHAnsi" w:hAnsiTheme="minorHAnsi"/>
          <w:sz w:val="22"/>
          <w:szCs w:val="22"/>
          <w:lang w:val="en-GB"/>
        </w:rPr>
        <w:t xml:space="preserve">Rex Bovill, </w:t>
      </w:r>
      <w:r w:rsidR="00CE37A9">
        <w:rPr>
          <w:rFonts w:asciiTheme="minorHAnsi" w:hAnsiTheme="minorHAnsi"/>
          <w:sz w:val="22"/>
          <w:szCs w:val="22"/>
          <w:lang w:val="en-GB"/>
        </w:rPr>
        <w:t xml:space="preserve">Val Brown, </w:t>
      </w:r>
      <w:r w:rsidR="003C5EAC">
        <w:rPr>
          <w:rFonts w:asciiTheme="minorHAnsi" w:hAnsiTheme="minorHAnsi"/>
          <w:sz w:val="22"/>
          <w:szCs w:val="22"/>
          <w:lang w:val="en-GB"/>
        </w:rPr>
        <w:t>Kate Mather</w:t>
      </w:r>
      <w:r w:rsidR="009A2956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C77472" w:rsidRDefault="00C77472" w:rsidP="00C61257">
      <w:pPr>
        <w:ind w:left="-567" w:firstLine="30"/>
        <w:rPr>
          <w:rFonts w:asciiTheme="minorHAnsi" w:hAnsiTheme="minorHAnsi"/>
          <w:b/>
          <w:sz w:val="22"/>
          <w:szCs w:val="22"/>
          <w:lang w:val="en-GB"/>
        </w:rPr>
      </w:pPr>
    </w:p>
    <w:p w:rsidR="00CA0475" w:rsidRPr="003C5EAC" w:rsidRDefault="000605FA" w:rsidP="00C61257">
      <w:pPr>
        <w:ind w:left="-567" w:firstLine="30"/>
        <w:rPr>
          <w:rFonts w:ascii="Garamond" w:hAnsi="Garamond"/>
          <w:sz w:val="28"/>
          <w:szCs w:val="28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In attendance</w:t>
      </w:r>
      <w:r w:rsidR="00D27B6C" w:rsidRPr="006120FA">
        <w:rPr>
          <w:rFonts w:asciiTheme="minorHAnsi" w:hAnsiTheme="minorHAnsi"/>
          <w:b/>
          <w:sz w:val="22"/>
          <w:szCs w:val="22"/>
          <w:lang w:val="en-GB"/>
        </w:rPr>
        <w:t>:</w:t>
      </w:r>
      <w:r w:rsidR="006E499F" w:rsidRPr="006120F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3C5EAC" w:rsidRPr="003C5EAC">
        <w:rPr>
          <w:rFonts w:asciiTheme="minorHAnsi" w:hAnsiTheme="minorHAnsi"/>
          <w:sz w:val="22"/>
          <w:szCs w:val="22"/>
          <w:lang w:val="en-GB"/>
        </w:rPr>
        <w:t>Stephen Gower</w:t>
      </w:r>
      <w:r w:rsidR="009A2956">
        <w:rPr>
          <w:rFonts w:asciiTheme="minorHAnsi" w:hAnsiTheme="minorHAnsi"/>
          <w:sz w:val="22"/>
          <w:szCs w:val="22"/>
          <w:lang w:val="en-GB"/>
        </w:rPr>
        <w:t xml:space="preserve"> (later appointed Councillor and took part in the meeting)</w:t>
      </w:r>
    </w:p>
    <w:p w:rsidR="008341C3" w:rsidRPr="008341C3" w:rsidRDefault="008341C3" w:rsidP="009D7567">
      <w:pPr>
        <w:ind w:left="-567" w:hanging="540"/>
        <w:rPr>
          <w:rFonts w:asciiTheme="minorHAnsi" w:hAnsiTheme="minorHAnsi"/>
          <w:sz w:val="22"/>
          <w:szCs w:val="22"/>
          <w:lang w:val="en-GB"/>
        </w:rPr>
      </w:pPr>
    </w:p>
    <w:p w:rsidR="003C5EAC" w:rsidRDefault="00C34049" w:rsidP="00BC6077">
      <w:pPr>
        <w:spacing w:after="120"/>
        <w:ind w:left="-567" w:right="-539"/>
        <w:rPr>
          <w:rFonts w:asciiTheme="minorHAnsi" w:hAnsiTheme="minorHAnsi"/>
          <w:sz w:val="22"/>
          <w:szCs w:val="22"/>
          <w:lang w:val="en-GB"/>
        </w:rPr>
      </w:pPr>
      <w:r w:rsidRPr="00C7134A">
        <w:rPr>
          <w:rFonts w:asciiTheme="minorHAnsi" w:hAnsiTheme="minorHAnsi"/>
          <w:b/>
          <w:sz w:val="22"/>
          <w:szCs w:val="22"/>
          <w:lang w:val="en-GB"/>
        </w:rPr>
        <w:t>1</w:t>
      </w:r>
      <w:r w:rsidR="008412A9" w:rsidRPr="00C7134A">
        <w:rPr>
          <w:rFonts w:asciiTheme="minorHAnsi" w:hAnsiTheme="minorHAnsi"/>
          <w:b/>
          <w:sz w:val="22"/>
          <w:szCs w:val="22"/>
          <w:lang w:val="en-GB"/>
        </w:rPr>
        <w:t>.</w:t>
      </w:r>
      <w:r w:rsidR="008412A9" w:rsidRPr="00D6085C"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1B6A90">
        <w:rPr>
          <w:rFonts w:asciiTheme="minorHAnsi" w:hAnsiTheme="minorHAnsi"/>
          <w:sz w:val="22"/>
          <w:szCs w:val="22"/>
          <w:lang w:val="en-GB"/>
        </w:rPr>
        <w:tab/>
      </w:r>
      <w:r w:rsidR="00401F6A" w:rsidRPr="000605FA">
        <w:rPr>
          <w:rFonts w:asciiTheme="minorHAnsi" w:hAnsiTheme="minorHAnsi"/>
          <w:b/>
          <w:sz w:val="22"/>
          <w:szCs w:val="22"/>
          <w:lang w:val="en-GB"/>
        </w:rPr>
        <w:t>Apologies</w:t>
      </w:r>
      <w:r w:rsidR="00C7134A">
        <w:rPr>
          <w:rFonts w:asciiTheme="minorHAnsi" w:hAnsiTheme="minorHAnsi"/>
          <w:b/>
          <w:sz w:val="22"/>
          <w:szCs w:val="22"/>
          <w:lang w:val="en-GB"/>
        </w:rPr>
        <w:t>:</w:t>
      </w:r>
      <w:r w:rsidR="006E499F" w:rsidRPr="00C7134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5EAC">
        <w:rPr>
          <w:rFonts w:asciiTheme="minorHAnsi" w:hAnsiTheme="minorHAnsi"/>
          <w:sz w:val="22"/>
          <w:szCs w:val="22"/>
          <w:lang w:val="en-GB"/>
        </w:rPr>
        <w:t xml:space="preserve"> None, all </w:t>
      </w:r>
      <w:r w:rsidR="009A2956">
        <w:rPr>
          <w:rFonts w:asciiTheme="minorHAnsi" w:hAnsiTheme="minorHAnsi"/>
          <w:sz w:val="22"/>
          <w:szCs w:val="22"/>
          <w:lang w:val="en-GB"/>
        </w:rPr>
        <w:t>C</w:t>
      </w:r>
      <w:r w:rsidR="003C5EAC">
        <w:rPr>
          <w:rFonts w:asciiTheme="minorHAnsi" w:hAnsiTheme="minorHAnsi"/>
          <w:sz w:val="22"/>
          <w:szCs w:val="22"/>
          <w:lang w:val="en-GB"/>
        </w:rPr>
        <w:t>ouncillors attended</w:t>
      </w:r>
      <w:r w:rsidR="004F3055">
        <w:rPr>
          <w:rFonts w:asciiTheme="minorHAnsi" w:hAnsiTheme="minorHAnsi"/>
          <w:sz w:val="22"/>
          <w:szCs w:val="22"/>
          <w:lang w:val="en-GB"/>
        </w:rPr>
        <w:t xml:space="preserve"> the meeting.</w:t>
      </w:r>
    </w:p>
    <w:p w:rsidR="003C5EAC" w:rsidRDefault="00C34049" w:rsidP="004F3055">
      <w:pPr>
        <w:spacing w:after="120"/>
        <w:ind w:right="-539" w:hanging="567"/>
        <w:rPr>
          <w:rFonts w:asciiTheme="minorHAnsi" w:hAnsiTheme="minorHAnsi"/>
          <w:b/>
          <w:sz w:val="22"/>
          <w:szCs w:val="22"/>
          <w:lang w:val="en-GB"/>
        </w:rPr>
      </w:pPr>
      <w:r w:rsidRPr="00C7134A">
        <w:rPr>
          <w:rFonts w:asciiTheme="minorHAnsi" w:hAnsiTheme="minorHAnsi"/>
          <w:b/>
          <w:sz w:val="22"/>
          <w:szCs w:val="22"/>
          <w:lang w:val="en-GB"/>
        </w:rPr>
        <w:t>2</w:t>
      </w:r>
      <w:r w:rsidR="00401F6A" w:rsidRPr="00C7134A">
        <w:rPr>
          <w:rFonts w:asciiTheme="minorHAnsi" w:hAnsiTheme="minorHAnsi"/>
          <w:b/>
          <w:sz w:val="22"/>
          <w:szCs w:val="22"/>
          <w:lang w:val="en-GB"/>
        </w:rPr>
        <w:t>.</w:t>
      </w:r>
      <w:r w:rsidR="00401F6A" w:rsidRPr="006A3BAA">
        <w:rPr>
          <w:rFonts w:asciiTheme="minorHAnsi" w:hAnsiTheme="minorHAnsi"/>
          <w:b/>
          <w:sz w:val="22"/>
          <w:szCs w:val="22"/>
          <w:lang w:val="en-GB"/>
        </w:rPr>
        <w:t xml:space="preserve">  </w:t>
      </w:r>
      <w:r w:rsidR="001B6A90">
        <w:rPr>
          <w:rFonts w:asciiTheme="minorHAnsi" w:hAnsiTheme="minorHAnsi"/>
          <w:b/>
          <w:sz w:val="22"/>
          <w:szCs w:val="22"/>
          <w:lang w:val="en-GB"/>
        </w:rPr>
        <w:tab/>
      </w:r>
      <w:r w:rsidR="003C5EAC">
        <w:rPr>
          <w:rFonts w:asciiTheme="minorHAnsi" w:hAnsiTheme="minorHAnsi"/>
          <w:b/>
          <w:sz w:val="22"/>
          <w:szCs w:val="22"/>
          <w:lang w:val="en-GB"/>
        </w:rPr>
        <w:t xml:space="preserve">Councillor Co-option and Declaration of Acceptance:  </w:t>
      </w:r>
      <w:r w:rsidR="003C5EAC" w:rsidRPr="003C5EAC">
        <w:rPr>
          <w:rFonts w:asciiTheme="minorHAnsi" w:hAnsiTheme="minorHAnsi"/>
          <w:sz w:val="22"/>
          <w:szCs w:val="22"/>
          <w:lang w:val="en-GB"/>
        </w:rPr>
        <w:t xml:space="preserve">Councillors </w:t>
      </w:r>
      <w:r w:rsidR="003C5EAC">
        <w:rPr>
          <w:rFonts w:asciiTheme="minorHAnsi" w:hAnsiTheme="minorHAnsi"/>
          <w:sz w:val="22"/>
          <w:szCs w:val="22"/>
          <w:lang w:val="en-GB"/>
        </w:rPr>
        <w:t xml:space="preserve">unanimously co-opted </w:t>
      </w:r>
      <w:r w:rsidR="003C5EAC" w:rsidRPr="003C5EAC">
        <w:rPr>
          <w:rFonts w:asciiTheme="minorHAnsi" w:hAnsiTheme="minorHAnsi"/>
          <w:sz w:val="22"/>
          <w:szCs w:val="22"/>
          <w:lang w:val="en-GB"/>
        </w:rPr>
        <w:t>Stephen Gower</w:t>
      </w:r>
      <w:r w:rsidR="009A2956">
        <w:rPr>
          <w:rFonts w:asciiTheme="minorHAnsi" w:hAnsiTheme="minorHAnsi"/>
          <w:sz w:val="22"/>
          <w:szCs w:val="22"/>
          <w:lang w:val="en-GB"/>
        </w:rPr>
        <w:t xml:space="preserve">, who then signed </w:t>
      </w:r>
      <w:r w:rsidR="001B6A90">
        <w:rPr>
          <w:rFonts w:asciiTheme="minorHAnsi" w:hAnsiTheme="minorHAnsi"/>
          <w:sz w:val="22"/>
          <w:szCs w:val="22"/>
          <w:lang w:val="en-GB"/>
        </w:rPr>
        <w:t xml:space="preserve"> the Declaration of Acceptance</w:t>
      </w:r>
      <w:r w:rsidR="009A2956">
        <w:rPr>
          <w:rFonts w:asciiTheme="minorHAnsi" w:hAnsiTheme="minorHAnsi"/>
          <w:sz w:val="22"/>
          <w:szCs w:val="22"/>
          <w:lang w:val="en-GB"/>
        </w:rPr>
        <w:t>.</w:t>
      </w:r>
      <w:r w:rsidR="001B6A90">
        <w:rPr>
          <w:rFonts w:asciiTheme="minorHAnsi" w:hAnsiTheme="minorHAnsi"/>
          <w:sz w:val="22"/>
          <w:szCs w:val="22"/>
          <w:lang w:val="en-GB"/>
        </w:rPr>
        <w:t xml:space="preserve">  Stephen then joined the Council to carry out the business on the Agenda. </w:t>
      </w:r>
    </w:p>
    <w:p w:rsidR="006A3BAA" w:rsidRPr="003C5EAC" w:rsidRDefault="001B6A90" w:rsidP="004F3055">
      <w:pPr>
        <w:spacing w:after="120"/>
        <w:ind w:right="-539" w:hanging="567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3.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 w:rsidR="00F01162" w:rsidRPr="006A3BAA">
        <w:rPr>
          <w:rFonts w:asciiTheme="minorHAnsi" w:hAnsiTheme="minorHAnsi"/>
          <w:b/>
          <w:sz w:val="22"/>
          <w:szCs w:val="22"/>
          <w:lang w:val="en-GB"/>
        </w:rPr>
        <w:t>D</w:t>
      </w:r>
      <w:r w:rsidR="00401F6A" w:rsidRPr="006A3BAA">
        <w:rPr>
          <w:rFonts w:asciiTheme="minorHAnsi" w:hAnsiTheme="minorHAnsi"/>
          <w:b/>
          <w:sz w:val="22"/>
          <w:szCs w:val="22"/>
          <w:lang w:val="en-GB"/>
        </w:rPr>
        <w:t>eclarations of interest</w:t>
      </w:r>
      <w:r w:rsidR="006E499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9A2956">
        <w:rPr>
          <w:rFonts w:asciiTheme="minorHAnsi" w:hAnsiTheme="minorHAnsi"/>
          <w:b/>
          <w:sz w:val="22"/>
          <w:szCs w:val="22"/>
          <w:lang w:val="en-GB"/>
        </w:rPr>
        <w:t>i</w:t>
      </w:r>
      <w:r w:rsidR="0054615A">
        <w:rPr>
          <w:rFonts w:asciiTheme="minorHAnsi" w:hAnsiTheme="minorHAnsi"/>
          <w:b/>
          <w:sz w:val="22"/>
          <w:szCs w:val="22"/>
          <w:lang w:val="en-GB"/>
        </w:rPr>
        <w:t xml:space="preserve">n items on the Agenda </w:t>
      </w:r>
      <w:r w:rsidR="009719B6" w:rsidRPr="009719B6">
        <w:rPr>
          <w:rFonts w:asciiTheme="minorHAnsi" w:hAnsiTheme="minorHAnsi"/>
          <w:b/>
          <w:sz w:val="22"/>
          <w:szCs w:val="22"/>
          <w:lang w:val="en-GB"/>
        </w:rPr>
        <w:t>(Localism Act 2011)</w:t>
      </w:r>
      <w:r w:rsidR="00C7134A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r w:rsidR="003C5EAC" w:rsidRPr="003C5EAC">
        <w:rPr>
          <w:rFonts w:asciiTheme="minorHAnsi" w:hAnsiTheme="minorHAnsi"/>
          <w:sz w:val="22"/>
          <w:szCs w:val="22"/>
          <w:lang w:val="en-GB"/>
        </w:rPr>
        <w:t>Michael Krier declared an interest in point 6(a)</w:t>
      </w:r>
      <w:r w:rsidR="003C5EAC">
        <w:rPr>
          <w:rFonts w:asciiTheme="minorHAnsi" w:hAnsiTheme="minorHAnsi"/>
          <w:sz w:val="22"/>
          <w:szCs w:val="22"/>
          <w:lang w:val="en-GB"/>
        </w:rPr>
        <w:t>.</w:t>
      </w:r>
    </w:p>
    <w:p w:rsidR="00FD0122" w:rsidRDefault="001B6A90" w:rsidP="00FD0122">
      <w:pPr>
        <w:spacing w:after="120"/>
        <w:ind w:left="-567" w:right="-539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4</w:t>
      </w:r>
      <w:r w:rsidR="004546C9" w:rsidRPr="00C7134A">
        <w:rPr>
          <w:rFonts w:asciiTheme="minorHAnsi" w:hAnsiTheme="minorHAnsi"/>
          <w:b/>
          <w:sz w:val="22"/>
          <w:szCs w:val="22"/>
          <w:lang w:val="en-GB"/>
        </w:rPr>
        <w:t>.</w:t>
      </w:r>
      <w:r w:rsidR="004546C9" w:rsidRPr="006A3BAA">
        <w:rPr>
          <w:rFonts w:asciiTheme="minorHAnsi" w:hAnsiTheme="minorHAnsi"/>
          <w:b/>
          <w:sz w:val="22"/>
          <w:szCs w:val="22"/>
          <w:lang w:val="en-GB"/>
        </w:rPr>
        <w:t xml:space="preserve">  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 w:rsidR="004546C9" w:rsidRPr="006A3BAA">
        <w:rPr>
          <w:rFonts w:asciiTheme="minorHAnsi" w:hAnsiTheme="minorHAnsi"/>
          <w:b/>
          <w:sz w:val="22"/>
          <w:szCs w:val="22"/>
          <w:lang w:val="en-GB"/>
        </w:rPr>
        <w:t>Poin</w:t>
      </w:r>
      <w:r w:rsidR="008A397F" w:rsidRPr="006A3BAA">
        <w:rPr>
          <w:rFonts w:asciiTheme="minorHAnsi" w:hAnsiTheme="minorHAnsi"/>
          <w:b/>
          <w:sz w:val="22"/>
          <w:szCs w:val="22"/>
          <w:lang w:val="en-GB"/>
        </w:rPr>
        <w:t>ts from</w:t>
      </w:r>
      <w:r w:rsidR="001D4AF8" w:rsidRPr="006A3BAA">
        <w:rPr>
          <w:rFonts w:asciiTheme="minorHAnsi" w:hAnsiTheme="minorHAnsi"/>
          <w:b/>
          <w:sz w:val="22"/>
          <w:szCs w:val="22"/>
          <w:lang w:val="en-GB"/>
        </w:rPr>
        <w:t xml:space="preserve"> the </w:t>
      </w:r>
      <w:r w:rsidR="00514B49">
        <w:rPr>
          <w:rFonts w:asciiTheme="minorHAnsi" w:hAnsiTheme="minorHAnsi"/>
          <w:b/>
          <w:sz w:val="22"/>
          <w:szCs w:val="22"/>
          <w:lang w:val="en-GB"/>
        </w:rPr>
        <w:t>f</w:t>
      </w:r>
      <w:r w:rsidR="00E832E5" w:rsidRPr="006A3BAA">
        <w:rPr>
          <w:rFonts w:asciiTheme="minorHAnsi" w:hAnsiTheme="minorHAnsi"/>
          <w:b/>
          <w:sz w:val="22"/>
          <w:szCs w:val="22"/>
          <w:lang w:val="en-GB"/>
        </w:rPr>
        <w:t>loor</w:t>
      </w:r>
      <w:r w:rsidR="00C7134A">
        <w:rPr>
          <w:rFonts w:asciiTheme="minorHAnsi" w:hAnsiTheme="minorHAnsi"/>
          <w:b/>
          <w:sz w:val="22"/>
          <w:szCs w:val="22"/>
          <w:lang w:val="en-GB"/>
        </w:rPr>
        <w:t>:</w:t>
      </w:r>
      <w:r w:rsidR="003B145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590429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FD0122" w:rsidRPr="00FD0122">
        <w:rPr>
          <w:rFonts w:asciiTheme="minorHAnsi" w:hAnsiTheme="minorHAnsi"/>
          <w:sz w:val="22"/>
          <w:szCs w:val="22"/>
          <w:lang w:val="en-GB"/>
        </w:rPr>
        <w:t>None</w:t>
      </w:r>
    </w:p>
    <w:p w:rsidR="007021C9" w:rsidRDefault="001B6A90" w:rsidP="004F3055">
      <w:pPr>
        <w:spacing w:after="120"/>
        <w:ind w:right="-539" w:hanging="567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5</w:t>
      </w:r>
      <w:r w:rsidR="006A3BAA" w:rsidRPr="00C7134A">
        <w:rPr>
          <w:rFonts w:asciiTheme="minorHAnsi" w:hAnsiTheme="minorHAnsi"/>
          <w:b/>
          <w:sz w:val="22"/>
          <w:szCs w:val="22"/>
          <w:lang w:val="en-GB"/>
        </w:rPr>
        <w:t>.</w:t>
      </w:r>
      <w:r w:rsidR="006A3BAA" w:rsidRPr="006A3BA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47C3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 w:rsidR="006A3BAA" w:rsidRPr="006A3BAA">
        <w:rPr>
          <w:rFonts w:asciiTheme="minorHAnsi" w:hAnsiTheme="minorHAnsi"/>
          <w:b/>
          <w:sz w:val="22"/>
          <w:szCs w:val="22"/>
          <w:lang w:val="en-GB"/>
        </w:rPr>
        <w:t xml:space="preserve">Approval of the </w:t>
      </w:r>
      <w:r w:rsidR="00514B49">
        <w:rPr>
          <w:rFonts w:asciiTheme="minorHAnsi" w:hAnsiTheme="minorHAnsi"/>
          <w:b/>
          <w:sz w:val="22"/>
          <w:szCs w:val="22"/>
          <w:lang w:val="en-GB"/>
        </w:rPr>
        <w:t>p</w:t>
      </w:r>
      <w:r w:rsidR="006A3BAA" w:rsidRPr="006A3BAA">
        <w:rPr>
          <w:rFonts w:asciiTheme="minorHAnsi" w:hAnsiTheme="minorHAnsi"/>
          <w:b/>
          <w:sz w:val="22"/>
          <w:szCs w:val="22"/>
          <w:lang w:val="en-GB"/>
        </w:rPr>
        <w:t xml:space="preserve">revious </w:t>
      </w:r>
      <w:r w:rsidR="00514B49">
        <w:rPr>
          <w:rFonts w:asciiTheme="minorHAnsi" w:hAnsiTheme="minorHAnsi"/>
          <w:b/>
          <w:sz w:val="22"/>
          <w:szCs w:val="22"/>
          <w:lang w:val="en-GB"/>
        </w:rPr>
        <w:t>m</w:t>
      </w:r>
      <w:r w:rsidR="006A3BAA" w:rsidRPr="006A3BAA">
        <w:rPr>
          <w:rFonts w:asciiTheme="minorHAnsi" w:hAnsiTheme="minorHAnsi"/>
          <w:b/>
          <w:sz w:val="22"/>
          <w:szCs w:val="22"/>
          <w:lang w:val="en-GB"/>
        </w:rPr>
        <w:t>eeting</w:t>
      </w:r>
      <w:r w:rsidR="00514B49">
        <w:rPr>
          <w:rFonts w:asciiTheme="minorHAnsi" w:hAnsiTheme="minorHAnsi"/>
          <w:b/>
          <w:sz w:val="22"/>
          <w:szCs w:val="22"/>
          <w:lang w:val="en-GB"/>
        </w:rPr>
        <w:t>’s m</w:t>
      </w:r>
      <w:r w:rsidR="009719B6" w:rsidRPr="006A3BAA">
        <w:rPr>
          <w:rFonts w:asciiTheme="minorHAnsi" w:hAnsiTheme="minorHAnsi"/>
          <w:b/>
          <w:sz w:val="22"/>
          <w:szCs w:val="22"/>
          <w:lang w:val="en-GB"/>
        </w:rPr>
        <w:t>inutes:</w:t>
      </w:r>
      <w:r w:rsidR="006E499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5D0BC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6A3BAA" w:rsidRPr="006A3BAA">
        <w:rPr>
          <w:rFonts w:asciiTheme="minorHAnsi" w:hAnsiTheme="minorHAnsi"/>
          <w:sz w:val="22"/>
          <w:szCs w:val="22"/>
          <w:lang w:val="en-GB"/>
        </w:rPr>
        <w:t>Council approved the minutes of the meeting</w:t>
      </w:r>
      <w:r w:rsidR="003C5EAC">
        <w:rPr>
          <w:rFonts w:asciiTheme="minorHAnsi" w:hAnsiTheme="minorHAnsi"/>
          <w:sz w:val="22"/>
          <w:szCs w:val="22"/>
          <w:lang w:val="en-GB"/>
        </w:rPr>
        <w:t>s</w:t>
      </w:r>
      <w:r w:rsidR="006A3BAA" w:rsidRPr="006A3BAA">
        <w:rPr>
          <w:rFonts w:asciiTheme="minorHAnsi" w:hAnsiTheme="minorHAnsi"/>
          <w:sz w:val="22"/>
          <w:szCs w:val="22"/>
          <w:lang w:val="en-GB"/>
        </w:rPr>
        <w:t xml:space="preserve"> hel</w:t>
      </w:r>
      <w:r w:rsidR="00D27B6C">
        <w:rPr>
          <w:rFonts w:asciiTheme="minorHAnsi" w:hAnsiTheme="minorHAnsi"/>
          <w:sz w:val="22"/>
          <w:szCs w:val="22"/>
          <w:lang w:val="en-GB"/>
        </w:rPr>
        <w:t xml:space="preserve">d on </w:t>
      </w:r>
      <w:r w:rsidR="003C5EAC">
        <w:rPr>
          <w:rFonts w:asciiTheme="minorHAnsi" w:hAnsiTheme="minorHAnsi"/>
          <w:sz w:val="22"/>
          <w:szCs w:val="22"/>
          <w:lang w:val="en-GB"/>
        </w:rPr>
        <w:t>22 May</w:t>
      </w:r>
      <w:r w:rsidR="00FD012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02B17">
        <w:rPr>
          <w:rFonts w:asciiTheme="minorHAnsi" w:hAnsiTheme="minorHAnsi"/>
          <w:sz w:val="22"/>
          <w:szCs w:val="22"/>
          <w:lang w:val="en-GB"/>
        </w:rPr>
        <w:t>as true record</w:t>
      </w:r>
      <w:r w:rsidR="003C5EAC">
        <w:rPr>
          <w:rFonts w:asciiTheme="minorHAnsi" w:hAnsiTheme="minorHAnsi"/>
          <w:sz w:val="22"/>
          <w:szCs w:val="22"/>
          <w:lang w:val="en-GB"/>
        </w:rPr>
        <w:t xml:space="preserve">s of these meetings </w:t>
      </w:r>
      <w:r w:rsidR="009719B6" w:rsidRPr="006A3BAA">
        <w:rPr>
          <w:rFonts w:asciiTheme="minorHAnsi" w:hAnsiTheme="minorHAnsi"/>
          <w:sz w:val="22"/>
          <w:szCs w:val="22"/>
          <w:lang w:val="en-GB"/>
        </w:rPr>
        <w:t>and</w:t>
      </w:r>
      <w:r w:rsidR="006E499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B1454">
        <w:rPr>
          <w:rFonts w:asciiTheme="minorHAnsi" w:hAnsiTheme="minorHAnsi"/>
          <w:sz w:val="22"/>
          <w:szCs w:val="22"/>
          <w:lang w:val="en-GB"/>
        </w:rPr>
        <w:t xml:space="preserve">these </w:t>
      </w:r>
      <w:r w:rsidR="006A3BAA" w:rsidRPr="006A3BAA">
        <w:rPr>
          <w:rFonts w:asciiTheme="minorHAnsi" w:hAnsiTheme="minorHAnsi"/>
          <w:sz w:val="22"/>
          <w:szCs w:val="22"/>
          <w:lang w:val="en-GB"/>
        </w:rPr>
        <w:t xml:space="preserve">were duly signed by the </w:t>
      </w:r>
      <w:r w:rsidR="00CE37A9">
        <w:rPr>
          <w:rFonts w:asciiTheme="minorHAnsi" w:hAnsiTheme="minorHAnsi"/>
          <w:sz w:val="22"/>
          <w:szCs w:val="22"/>
          <w:lang w:val="en-GB"/>
        </w:rPr>
        <w:t>Chairman</w:t>
      </w:r>
      <w:r w:rsidR="009719B6">
        <w:rPr>
          <w:rFonts w:asciiTheme="minorHAnsi" w:hAnsiTheme="minorHAnsi"/>
          <w:sz w:val="22"/>
          <w:szCs w:val="22"/>
          <w:lang w:val="en-GB"/>
        </w:rPr>
        <w:t>.</w:t>
      </w:r>
    </w:p>
    <w:p w:rsidR="007021C9" w:rsidRPr="007021C9" w:rsidRDefault="007021C9" w:rsidP="00FD0122">
      <w:pPr>
        <w:spacing w:after="120"/>
        <w:ind w:left="-567" w:right="-539"/>
        <w:rPr>
          <w:rFonts w:asciiTheme="minorHAnsi" w:hAnsiTheme="minorHAnsi"/>
          <w:b/>
          <w:sz w:val="22"/>
          <w:szCs w:val="22"/>
          <w:lang w:val="en-GB"/>
        </w:rPr>
      </w:pPr>
      <w:r w:rsidRPr="007021C9">
        <w:rPr>
          <w:rFonts w:asciiTheme="minorHAnsi" w:hAnsiTheme="minorHAnsi"/>
          <w:b/>
          <w:sz w:val="22"/>
          <w:szCs w:val="22"/>
          <w:lang w:val="en-GB"/>
        </w:rPr>
        <w:t>6.</w:t>
      </w:r>
      <w:r w:rsidRPr="007021C9">
        <w:rPr>
          <w:rFonts w:asciiTheme="minorHAnsi" w:hAnsiTheme="minorHAnsi"/>
          <w:b/>
          <w:sz w:val="22"/>
          <w:szCs w:val="22"/>
          <w:lang w:val="en-GB"/>
        </w:rPr>
        <w:tab/>
        <w:t>Planning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:  </w:t>
      </w:r>
      <w:r w:rsidRPr="009A2956">
        <w:rPr>
          <w:rFonts w:asciiTheme="minorHAnsi" w:hAnsiTheme="minorHAnsi"/>
          <w:sz w:val="22"/>
          <w:szCs w:val="22"/>
          <w:lang w:val="en-GB"/>
        </w:rPr>
        <w:t>The Vice Chairman took the chair as the Chairman had declared an interest.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:rsidR="007021C9" w:rsidRPr="007021C9" w:rsidRDefault="007021C9" w:rsidP="00A628A9">
      <w:pPr>
        <w:ind w:hanging="567"/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</w:pPr>
      <w:r w:rsidRPr="007021C9">
        <w:rPr>
          <w:rFonts w:asciiTheme="minorHAnsi" w:eastAsiaTheme="minorHAnsi" w:hAnsiTheme="minorHAnsi" w:cs="Arial"/>
          <w:lang w:val="en-GB" w:bidi="en-US"/>
        </w:rPr>
        <w:t>a)</w:t>
      </w:r>
      <w:r w:rsidRPr="007021C9">
        <w:rPr>
          <w:rFonts w:asciiTheme="minorHAnsi" w:eastAsiaTheme="minorHAnsi" w:hAnsiTheme="minorHAnsi" w:cs="Arial"/>
          <w:lang w:val="en-GB" w:bidi="en-US"/>
        </w:rPr>
        <w:tab/>
      </w:r>
      <w:hyperlink r:id="rId8" w:history="1">
        <w:r w:rsidRPr="007021C9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shd w:val="clear" w:color="auto" w:fill="FFFFFF"/>
            <w:lang w:val="en-GB" w:bidi="en-US"/>
          </w:rPr>
          <w:t>17/01945/FUL</w:t>
        </w:r>
      </w:hyperlink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 Wells Head Farmhouse, Wells Head Lane, Temple Guiting New site access, gate and proposed shed.  Expiry Date 5 June.  No objections.</w:t>
      </w:r>
    </w:p>
    <w:p w:rsidR="007021C9" w:rsidRPr="007021C9" w:rsidRDefault="007021C9" w:rsidP="00A628A9">
      <w:pPr>
        <w:ind w:left="-567" w:firstLine="567"/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</w:pPr>
    </w:p>
    <w:p w:rsidR="007021C9" w:rsidRPr="007021C9" w:rsidRDefault="007021C9" w:rsidP="00A628A9">
      <w:pPr>
        <w:ind w:left="-567"/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</w:pP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b) </w:t>
      </w: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ab/>
      </w:r>
      <w:hyperlink r:id="rId9" w:history="1">
        <w:r w:rsidRPr="007021C9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shd w:val="clear" w:color="auto" w:fill="FFFFFF"/>
            <w:lang w:val="en-GB" w:bidi="en-US"/>
          </w:rPr>
          <w:t>17/01942/FUL</w:t>
        </w:r>
      </w:hyperlink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 Pinnock Wood Farm Winchcombe Cheltenham Gloucestershire GL54 5AX</w:t>
      </w:r>
    </w:p>
    <w:p w:rsidR="007021C9" w:rsidRPr="007021C9" w:rsidRDefault="007021C9" w:rsidP="00A628A9">
      <w:pP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</w:pP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Change of use from agricultural land to provide 1 unit of holiday accommodation.  Expiry date Fri 09 June 2017. </w:t>
      </w:r>
      <w: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>The unit of accommodation is a Shepherd’s Hut which has been in place for three years.  No objections were raised.</w:t>
      </w:r>
    </w:p>
    <w:p w:rsidR="007021C9" w:rsidRPr="007021C9" w:rsidRDefault="007021C9" w:rsidP="00A628A9">
      <w:pP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</w:pPr>
    </w:p>
    <w:p w:rsidR="007021C9" w:rsidRDefault="007021C9" w:rsidP="00A628A9">
      <w:pPr>
        <w:ind w:hanging="567"/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</w:pP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>c)</w:t>
      </w: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ab/>
      </w:r>
      <w:hyperlink r:id="rId10" w:history="1">
        <w:r w:rsidRPr="007021C9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shd w:val="clear" w:color="auto" w:fill="FFFFFF"/>
            <w:lang w:val="en-GB" w:bidi="en-US"/>
          </w:rPr>
          <w:t>17/00948/ADV</w:t>
        </w:r>
      </w:hyperlink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 at Temple Guiting Shop </w:t>
      </w:r>
      <w: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>a</w:t>
      </w: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nd Tearoom. Planning not approved. Highways to provide alternative solution.  </w:t>
      </w:r>
      <w: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Still under consideration.  Planning officer has TGPC views.  Highways have advised that the shop does not qualify for brown tourist direction signage. </w:t>
      </w:r>
    </w:p>
    <w:p w:rsidR="007021C9" w:rsidRPr="007021C9" w:rsidRDefault="007021C9" w:rsidP="00A628A9">
      <w:pPr>
        <w:ind w:hanging="567"/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</w:pPr>
    </w:p>
    <w:p w:rsidR="007021C9" w:rsidRPr="007021C9" w:rsidRDefault="007021C9" w:rsidP="00A628A9">
      <w:pPr>
        <w:ind w:hanging="567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>d)</w:t>
      </w: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ab/>
      </w:r>
      <w:hyperlink r:id="rId11" w:history="1">
        <w:r w:rsidRPr="007021C9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shd w:val="clear" w:color="auto" w:fill="FFFFFF"/>
            <w:lang w:val="en-GB" w:bidi="en-US"/>
          </w:rPr>
          <w:t>17/01424/AGFO</w:t>
        </w:r>
      </w:hyperlink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 </w:t>
      </w:r>
      <w:r w:rsidRPr="007021C9">
        <w:rPr>
          <w:rFonts w:ascii="Arial" w:hAnsi="Arial" w:cs="Arial"/>
          <w:color w:val="000000"/>
          <w:sz w:val="18"/>
          <w:szCs w:val="18"/>
          <w:lang w:val="en-GB" w:eastAsia="en-GB"/>
        </w:rPr>
        <w:t>Oat Hill Farm Temple Guiting Cheltenham Gloucestershire GL54 5RP Agricultural building for use as implement store.  Ends Fri 26 May 20-17.  Does not require planning permission so permitted.</w:t>
      </w:r>
    </w:p>
    <w:p w:rsidR="007021C9" w:rsidRPr="007021C9" w:rsidRDefault="007021C9" w:rsidP="00A628A9">
      <w:pPr>
        <w:ind w:hanging="567"/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</w:pPr>
    </w:p>
    <w:p w:rsidR="007021C9" w:rsidRPr="007021C9" w:rsidRDefault="007021C9" w:rsidP="00A628A9">
      <w:pPr>
        <w:ind w:hanging="567"/>
        <w:rPr>
          <w:rFonts w:ascii="Segoe UI" w:eastAsiaTheme="minorHAnsi" w:hAnsi="Segoe UI" w:cs="Segoe UI"/>
          <w:color w:val="FF0000"/>
          <w:sz w:val="20"/>
          <w:szCs w:val="20"/>
          <w:shd w:val="clear" w:color="auto" w:fill="FFFFFF"/>
          <w:lang w:val="en-GB" w:bidi="en-US"/>
        </w:rPr>
      </w:pP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>e)</w:t>
      </w: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ab/>
      </w:r>
      <w:hyperlink r:id="rId12" w:history="1">
        <w:r w:rsidRPr="007021C9">
          <w:rPr>
            <w:rFonts w:ascii="Arial" w:eastAsiaTheme="minorHAnsi" w:hAnsi="Arial" w:cs="Arial"/>
            <w:color w:val="0000FF" w:themeColor="hyperlink"/>
            <w:sz w:val="18"/>
            <w:szCs w:val="18"/>
            <w:u w:val="single"/>
            <w:shd w:val="clear" w:color="auto" w:fill="FFFFFF"/>
            <w:lang w:val="en-GB" w:bidi="en-US"/>
          </w:rPr>
          <w:t>17/01727/FUL</w:t>
        </w:r>
      </w:hyperlink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 Windrush House Ford Temple Guiting Cheltenham Gloucestershire GL54 5RU.  Erect</w:t>
      </w:r>
      <w: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>io</w:t>
      </w: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>n of a two</w:t>
      </w:r>
      <w: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 </w:t>
      </w:r>
      <w:r w:rsidRPr="007021C9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 xml:space="preserve">storey extension.  Expiry Thu 01 Jun 2017.  </w:t>
      </w:r>
      <w: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val="en-GB" w:bidi="en-US"/>
        </w:rPr>
        <w:t>No objections as revised plans more in keeping with the surroundings.</w:t>
      </w:r>
    </w:p>
    <w:p w:rsidR="007021C9" w:rsidRPr="007021C9" w:rsidRDefault="007021C9" w:rsidP="00A628A9">
      <w:pPr>
        <w:ind w:hanging="720"/>
        <w:rPr>
          <w:rFonts w:ascii="Segoe UI" w:eastAsiaTheme="minorHAnsi" w:hAnsi="Segoe UI" w:cs="Segoe UI"/>
          <w:color w:val="FF0000"/>
          <w:sz w:val="20"/>
          <w:szCs w:val="20"/>
          <w:shd w:val="clear" w:color="auto" w:fill="FFFFFF"/>
          <w:lang w:val="en-GB" w:bidi="en-US"/>
        </w:rPr>
      </w:pPr>
    </w:p>
    <w:p w:rsidR="007021C9" w:rsidRPr="007021C9" w:rsidRDefault="007021C9" w:rsidP="00FD0122">
      <w:pPr>
        <w:spacing w:after="120"/>
        <w:ind w:left="-567" w:right="-539"/>
        <w:rPr>
          <w:rFonts w:asciiTheme="minorHAnsi" w:hAnsiTheme="minorHAnsi"/>
          <w:b/>
          <w:sz w:val="22"/>
          <w:szCs w:val="22"/>
          <w:lang w:val="en-GB"/>
        </w:rPr>
      </w:pPr>
      <w:r w:rsidRPr="007021C9">
        <w:rPr>
          <w:rFonts w:asciiTheme="minorHAnsi" w:hAnsiTheme="minorHAnsi"/>
          <w:b/>
          <w:sz w:val="22"/>
          <w:szCs w:val="22"/>
          <w:lang w:val="en-GB"/>
        </w:rPr>
        <w:t xml:space="preserve">7.  </w:t>
      </w:r>
      <w:r w:rsidR="00A628A9">
        <w:rPr>
          <w:rFonts w:asciiTheme="minorHAnsi" w:hAnsiTheme="minorHAnsi"/>
          <w:b/>
          <w:sz w:val="22"/>
          <w:szCs w:val="22"/>
          <w:lang w:val="en-GB"/>
        </w:rPr>
        <w:tab/>
      </w:r>
      <w:r w:rsidRPr="007021C9">
        <w:rPr>
          <w:rFonts w:asciiTheme="minorHAnsi" w:hAnsiTheme="minorHAnsi"/>
          <w:b/>
          <w:sz w:val="22"/>
          <w:szCs w:val="22"/>
          <w:lang w:val="en-GB"/>
        </w:rPr>
        <w:t>Finances</w:t>
      </w:r>
    </w:p>
    <w:p w:rsidR="00A628A9" w:rsidRPr="009A2956" w:rsidRDefault="00A628A9" w:rsidP="009A2956">
      <w:pPr>
        <w:ind w:right="-539" w:hanging="567"/>
        <w:rPr>
          <w:rFonts w:asciiTheme="minorHAnsi" w:hAnsiTheme="minorHAnsi"/>
          <w:i/>
          <w:color w:val="5F497A" w:themeColor="accent4" w:themeShade="BF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a)</w:t>
      </w:r>
      <w:r>
        <w:rPr>
          <w:rFonts w:asciiTheme="minorHAnsi" w:hAnsiTheme="minorHAnsi"/>
          <w:sz w:val="22"/>
          <w:szCs w:val="22"/>
          <w:lang w:val="en-GB"/>
        </w:rPr>
        <w:tab/>
        <w:t>Councillors noted the current balance of £5068.25.</w:t>
      </w:r>
      <w:r w:rsidR="009A2956"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3B2624">
        <w:rPr>
          <w:rFonts w:asciiTheme="minorHAnsi" w:hAnsiTheme="minorHAnsi"/>
          <w:sz w:val="22"/>
          <w:szCs w:val="22"/>
          <w:lang w:val="en-GB"/>
        </w:rPr>
        <w:t xml:space="preserve">This provides an opportunity to fund projects or provide grants in the parish.   </w:t>
      </w:r>
      <w:r w:rsidR="009A2956" w:rsidRPr="009A2956">
        <w:rPr>
          <w:rFonts w:asciiTheme="minorHAnsi" w:hAnsiTheme="minorHAnsi"/>
          <w:i/>
          <w:color w:val="5F497A" w:themeColor="accent4" w:themeShade="BF"/>
          <w:sz w:val="22"/>
          <w:szCs w:val="22"/>
          <w:lang w:val="en-GB"/>
        </w:rPr>
        <w:t>Action</w:t>
      </w:r>
      <w:r w:rsidR="003B2624">
        <w:rPr>
          <w:rFonts w:asciiTheme="minorHAnsi" w:hAnsiTheme="minorHAnsi"/>
          <w:i/>
          <w:color w:val="5F497A" w:themeColor="accent4" w:themeShade="BF"/>
          <w:sz w:val="22"/>
          <w:szCs w:val="22"/>
          <w:lang w:val="en-GB"/>
        </w:rPr>
        <w:t>s</w:t>
      </w:r>
      <w:r w:rsidR="009A2956" w:rsidRPr="009A2956">
        <w:rPr>
          <w:rFonts w:asciiTheme="minorHAnsi" w:hAnsiTheme="minorHAnsi"/>
          <w:i/>
          <w:color w:val="5F497A" w:themeColor="accent4" w:themeShade="BF"/>
          <w:sz w:val="22"/>
          <w:szCs w:val="22"/>
          <w:lang w:val="en-GB"/>
        </w:rPr>
        <w:t>: Clerk to provide list of expected payments for the year against budget and actual balances for each meeting</w:t>
      </w:r>
      <w:r w:rsidR="003B2624">
        <w:rPr>
          <w:rFonts w:asciiTheme="minorHAnsi" w:hAnsiTheme="minorHAnsi"/>
          <w:i/>
          <w:color w:val="5F497A" w:themeColor="accent4" w:themeShade="BF"/>
          <w:sz w:val="22"/>
          <w:szCs w:val="22"/>
          <w:lang w:val="en-GB"/>
        </w:rPr>
        <w:t>; Clerk to incl</w:t>
      </w:r>
      <w:bookmarkStart w:id="0" w:name="_GoBack"/>
      <w:bookmarkEnd w:id="0"/>
      <w:r w:rsidR="003B2624">
        <w:rPr>
          <w:rFonts w:asciiTheme="minorHAnsi" w:hAnsiTheme="minorHAnsi"/>
          <w:i/>
          <w:color w:val="5F497A" w:themeColor="accent4" w:themeShade="BF"/>
          <w:sz w:val="22"/>
          <w:szCs w:val="22"/>
          <w:lang w:val="en-GB"/>
        </w:rPr>
        <w:t>ude projects and grants in the next agenda.</w:t>
      </w:r>
      <w:r w:rsidR="009A2956" w:rsidRPr="009A2956">
        <w:rPr>
          <w:rFonts w:asciiTheme="minorHAnsi" w:hAnsiTheme="minorHAnsi"/>
          <w:i/>
          <w:color w:val="5F497A" w:themeColor="accent4" w:themeShade="BF"/>
          <w:sz w:val="22"/>
          <w:szCs w:val="22"/>
          <w:lang w:val="en-GB"/>
        </w:rPr>
        <w:t>.</w:t>
      </w:r>
    </w:p>
    <w:p w:rsidR="009A2956" w:rsidRDefault="00A628A9" w:rsidP="009A2956">
      <w:pPr>
        <w:ind w:right="-539" w:hanging="567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b)</w:t>
      </w:r>
      <w:r>
        <w:rPr>
          <w:rFonts w:asciiTheme="minorHAnsi" w:hAnsiTheme="minorHAnsi"/>
          <w:sz w:val="22"/>
          <w:szCs w:val="22"/>
          <w:lang w:val="en-GB"/>
        </w:rPr>
        <w:tab/>
        <w:t xml:space="preserve">Cheque signing and validation:  </w:t>
      </w:r>
      <w:r>
        <w:rPr>
          <w:rFonts w:asciiTheme="minorHAnsi" w:hAnsiTheme="minorHAnsi"/>
          <w:sz w:val="22"/>
          <w:szCs w:val="22"/>
          <w:lang w:val="en-GB"/>
        </w:rPr>
        <w:tab/>
        <w:t>Cheque for £313.81 (Clerk’s salary for March April &amp; May) approved</w:t>
      </w:r>
      <w:r w:rsidR="009A2956">
        <w:rPr>
          <w:rFonts w:asciiTheme="minorHAnsi" w:hAnsiTheme="minorHAnsi"/>
          <w:sz w:val="22"/>
          <w:szCs w:val="22"/>
          <w:lang w:val="en-GB"/>
        </w:rPr>
        <w:t xml:space="preserve"> and signed</w:t>
      </w:r>
      <w:r>
        <w:rPr>
          <w:rFonts w:asciiTheme="minorHAnsi" w:hAnsiTheme="minorHAnsi"/>
          <w:sz w:val="22"/>
          <w:szCs w:val="22"/>
          <w:lang w:val="en-GB"/>
        </w:rPr>
        <w:t xml:space="preserve">.  </w:t>
      </w:r>
    </w:p>
    <w:p w:rsidR="00A628A9" w:rsidRDefault="00A628A9" w:rsidP="009A2956">
      <w:pPr>
        <w:ind w:right="-539" w:hanging="567"/>
        <w:rPr>
          <w:rFonts w:ascii="Calibri" w:hAnsi="Calibri"/>
          <w:sz w:val="22"/>
          <w:szCs w:val="22"/>
          <w:lang w:val="en-GB"/>
        </w:rPr>
      </w:pPr>
      <w:r w:rsidRPr="00A628A9">
        <w:rPr>
          <w:rFonts w:ascii="Calibri" w:hAnsi="Calibri"/>
          <w:sz w:val="22"/>
          <w:szCs w:val="22"/>
          <w:lang w:val="en-GB"/>
        </w:rPr>
        <w:t>c)</w:t>
      </w:r>
      <w:r w:rsidRPr="00A628A9">
        <w:rPr>
          <w:rFonts w:ascii="Calibri" w:hAnsi="Calibri"/>
          <w:sz w:val="22"/>
          <w:szCs w:val="22"/>
          <w:lang w:val="en-GB"/>
        </w:rPr>
        <w:tab/>
        <w:t>Approval of Annual Governance Statement (Section 1 of the Annual Return)</w:t>
      </w:r>
      <w:r>
        <w:rPr>
          <w:rFonts w:ascii="Calibri" w:hAnsi="Calibri"/>
          <w:sz w:val="22"/>
          <w:szCs w:val="22"/>
          <w:lang w:val="en-GB"/>
        </w:rPr>
        <w:t>. Statement was approved and signed by the Chairman and Clerk.</w:t>
      </w:r>
      <w:r w:rsidR="009A2956">
        <w:rPr>
          <w:rFonts w:ascii="Calibri" w:hAnsi="Calibri"/>
          <w:sz w:val="22"/>
          <w:szCs w:val="22"/>
          <w:lang w:val="en-GB"/>
        </w:rPr>
        <w:t xml:space="preserve"> </w:t>
      </w:r>
      <w:r w:rsidR="009A2956" w:rsidRPr="009A2956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>Action:  Clerk to forward to external auditors.</w:t>
      </w:r>
    </w:p>
    <w:p w:rsidR="007228FA" w:rsidRDefault="00A628A9" w:rsidP="00A628A9">
      <w:pPr>
        <w:ind w:left="3" w:right="-540" w:hanging="57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d)</w:t>
      </w:r>
      <w:r>
        <w:rPr>
          <w:rFonts w:ascii="Calibri" w:hAnsi="Calibri"/>
          <w:sz w:val="22"/>
          <w:szCs w:val="22"/>
          <w:lang w:val="en-GB"/>
        </w:rPr>
        <w:tab/>
        <w:t>Approval of Accounting Statements (Section 2 of the Annual Return).  Statements were approved and signed by the Chairman and Clerk.</w:t>
      </w:r>
      <w:r w:rsidR="009A2956">
        <w:rPr>
          <w:rFonts w:ascii="Calibri" w:hAnsi="Calibri"/>
          <w:sz w:val="22"/>
          <w:szCs w:val="22"/>
          <w:lang w:val="en-GB"/>
        </w:rPr>
        <w:t xml:space="preserve">  </w:t>
      </w:r>
      <w:r w:rsidR="009A2956" w:rsidRPr="009A2956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>Action:  Clerk to forward to external auditors.</w:t>
      </w:r>
      <w:r w:rsidRPr="00A628A9">
        <w:rPr>
          <w:rFonts w:ascii="Calibri" w:hAnsi="Calibri"/>
          <w:sz w:val="22"/>
          <w:szCs w:val="22"/>
          <w:lang w:val="en-GB"/>
        </w:rPr>
        <w:tab/>
      </w:r>
    </w:p>
    <w:p w:rsidR="00A628A9" w:rsidRPr="009A2956" w:rsidRDefault="00A628A9" w:rsidP="00A628A9">
      <w:pPr>
        <w:ind w:left="3" w:right="-540" w:hanging="570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e)</w:t>
      </w:r>
      <w:r>
        <w:rPr>
          <w:rFonts w:ascii="Calibri" w:hAnsi="Calibri"/>
          <w:sz w:val="22"/>
          <w:szCs w:val="22"/>
          <w:lang w:val="en-GB"/>
        </w:rPr>
        <w:tab/>
        <w:t xml:space="preserve">Insurance renewal and quotes.  Councillors decided to reappoint Community First unless another provider was </w:t>
      </w:r>
      <w:r w:rsidR="009A2956">
        <w:rPr>
          <w:rFonts w:ascii="Calibri" w:hAnsi="Calibri"/>
          <w:sz w:val="22"/>
          <w:szCs w:val="22"/>
          <w:lang w:val="en-GB"/>
        </w:rPr>
        <w:t xml:space="preserve">very </w:t>
      </w:r>
      <w:r>
        <w:rPr>
          <w:rFonts w:ascii="Calibri" w:hAnsi="Calibri"/>
          <w:sz w:val="22"/>
          <w:szCs w:val="22"/>
          <w:lang w:val="en-GB"/>
        </w:rPr>
        <w:t>significantly cheaper.</w:t>
      </w:r>
      <w:r w:rsidR="009A2956">
        <w:rPr>
          <w:rFonts w:ascii="Calibri" w:hAnsi="Calibri"/>
          <w:sz w:val="22"/>
          <w:szCs w:val="22"/>
          <w:lang w:val="en-GB"/>
        </w:rPr>
        <w:t xml:space="preserve">  </w:t>
      </w:r>
      <w:r w:rsidR="009A2956" w:rsidRPr="009A2956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 xml:space="preserve">Action:  Clerk to receive further quotes.  </w:t>
      </w:r>
    </w:p>
    <w:p w:rsidR="004F3055" w:rsidRDefault="004F3055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:rsidR="004F3055" w:rsidRDefault="004F3055" w:rsidP="00A628A9">
      <w:pPr>
        <w:ind w:left="3" w:right="-540" w:hanging="570"/>
        <w:rPr>
          <w:rFonts w:ascii="Calibri" w:hAnsi="Calibri"/>
          <w:sz w:val="22"/>
          <w:szCs w:val="22"/>
          <w:lang w:val="en-GB"/>
        </w:rPr>
      </w:pPr>
    </w:p>
    <w:p w:rsidR="00A628A9" w:rsidRDefault="00A628A9" w:rsidP="00A628A9">
      <w:pPr>
        <w:ind w:left="3" w:right="-540" w:hanging="570"/>
        <w:rPr>
          <w:rFonts w:ascii="Calibri" w:hAnsi="Calibri"/>
          <w:sz w:val="22"/>
          <w:szCs w:val="22"/>
          <w:lang w:val="en-GB"/>
        </w:rPr>
      </w:pPr>
    </w:p>
    <w:p w:rsidR="00A628A9" w:rsidRPr="00A628A9" w:rsidRDefault="00A628A9" w:rsidP="00A628A9">
      <w:pPr>
        <w:ind w:left="3" w:right="-540" w:hanging="570"/>
        <w:rPr>
          <w:rFonts w:ascii="Calibri" w:hAnsi="Calibri"/>
          <w:b/>
          <w:sz w:val="22"/>
          <w:szCs w:val="22"/>
          <w:lang w:val="en-GB"/>
        </w:rPr>
      </w:pPr>
      <w:r w:rsidRPr="00A628A9">
        <w:rPr>
          <w:rFonts w:ascii="Calibri" w:hAnsi="Calibri"/>
          <w:b/>
          <w:sz w:val="22"/>
          <w:szCs w:val="22"/>
          <w:lang w:val="en-GB"/>
        </w:rPr>
        <w:t xml:space="preserve">8. </w:t>
      </w:r>
      <w:r>
        <w:rPr>
          <w:rFonts w:ascii="Calibri" w:hAnsi="Calibri"/>
          <w:b/>
          <w:sz w:val="22"/>
          <w:szCs w:val="22"/>
          <w:lang w:val="en-GB"/>
        </w:rPr>
        <w:tab/>
      </w:r>
      <w:r w:rsidRPr="00A628A9">
        <w:rPr>
          <w:rFonts w:ascii="Calibri" w:hAnsi="Calibri"/>
          <w:b/>
          <w:sz w:val="22"/>
          <w:szCs w:val="22"/>
          <w:lang w:val="en-GB"/>
        </w:rPr>
        <w:t>Clerk’s report</w:t>
      </w:r>
    </w:p>
    <w:p w:rsidR="00A628A9" w:rsidRDefault="00A628A9" w:rsidP="0010738E">
      <w:pPr>
        <w:ind w:left="3" w:right="-540" w:hanging="3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Clerk’s report includ</w:t>
      </w:r>
      <w:r w:rsidR="004F3055">
        <w:rPr>
          <w:rFonts w:ascii="Calibri" w:hAnsi="Calibri"/>
          <w:sz w:val="22"/>
          <w:szCs w:val="22"/>
          <w:lang w:val="en-GB"/>
        </w:rPr>
        <w:t>ed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4F3055">
        <w:rPr>
          <w:rFonts w:ascii="Calibri" w:hAnsi="Calibri"/>
          <w:sz w:val="22"/>
          <w:szCs w:val="22"/>
          <w:lang w:val="en-GB"/>
        </w:rPr>
        <w:t xml:space="preserve">a list of </w:t>
      </w:r>
      <w:r>
        <w:rPr>
          <w:rFonts w:ascii="Calibri" w:hAnsi="Calibri"/>
          <w:sz w:val="22"/>
          <w:szCs w:val="22"/>
          <w:lang w:val="en-GB"/>
        </w:rPr>
        <w:t xml:space="preserve">actions </w:t>
      </w:r>
      <w:r w:rsidR="004F3055">
        <w:rPr>
          <w:rFonts w:ascii="Calibri" w:hAnsi="Calibri"/>
          <w:sz w:val="22"/>
          <w:szCs w:val="22"/>
          <w:lang w:val="en-GB"/>
        </w:rPr>
        <w:t xml:space="preserve">discussed </w:t>
      </w:r>
      <w:r>
        <w:rPr>
          <w:rFonts w:ascii="Calibri" w:hAnsi="Calibri"/>
          <w:sz w:val="22"/>
          <w:szCs w:val="22"/>
          <w:lang w:val="en-GB"/>
        </w:rPr>
        <w:t xml:space="preserve">with </w:t>
      </w:r>
      <w:r w:rsidR="004F3055">
        <w:rPr>
          <w:rFonts w:ascii="Calibri" w:hAnsi="Calibri"/>
          <w:sz w:val="22"/>
          <w:szCs w:val="22"/>
          <w:lang w:val="en-GB"/>
        </w:rPr>
        <w:t xml:space="preserve">Bob Skillern of the </w:t>
      </w:r>
      <w:r>
        <w:rPr>
          <w:rFonts w:ascii="Calibri" w:hAnsi="Calibri"/>
          <w:sz w:val="22"/>
          <w:szCs w:val="22"/>
          <w:lang w:val="en-GB"/>
        </w:rPr>
        <w:t>Highways Agency</w:t>
      </w:r>
      <w:r w:rsidR="004F3055">
        <w:rPr>
          <w:rFonts w:ascii="Calibri" w:hAnsi="Calibri"/>
          <w:sz w:val="22"/>
          <w:szCs w:val="22"/>
          <w:lang w:val="en-GB"/>
        </w:rPr>
        <w:t xml:space="preserve"> at a meeting on May 25 2017.</w:t>
      </w:r>
      <w:r>
        <w:rPr>
          <w:rFonts w:ascii="Calibri" w:hAnsi="Calibri"/>
          <w:sz w:val="22"/>
          <w:szCs w:val="22"/>
          <w:lang w:val="en-GB"/>
        </w:rPr>
        <w:t xml:space="preserve">  </w:t>
      </w:r>
      <w:r w:rsidR="0010738E">
        <w:rPr>
          <w:rFonts w:ascii="Calibri" w:hAnsi="Calibri"/>
          <w:sz w:val="22"/>
          <w:szCs w:val="22"/>
          <w:lang w:val="en-GB"/>
        </w:rPr>
        <w:t xml:space="preserve">Councillors proposed arranging a meeting between the local police officer and the school parents to remind them </w:t>
      </w:r>
      <w:r w:rsidR="00967439">
        <w:rPr>
          <w:rFonts w:ascii="Calibri" w:hAnsi="Calibri"/>
          <w:sz w:val="22"/>
          <w:szCs w:val="22"/>
          <w:lang w:val="en-GB"/>
        </w:rPr>
        <w:t xml:space="preserve">about parking and speeding regulations in the area. </w:t>
      </w:r>
    </w:p>
    <w:p w:rsidR="00967439" w:rsidRPr="001E7BF4" w:rsidRDefault="00967439" w:rsidP="009A2956">
      <w:pPr>
        <w:spacing w:after="120"/>
        <w:ind w:left="6" w:right="-539" w:hanging="6"/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</w:pPr>
      <w:r w:rsidRPr="001E7BF4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>Action: Clerk to investigate arranging a meeting with the Head Mistress/Parent-Teacher Association.</w:t>
      </w:r>
    </w:p>
    <w:p w:rsidR="001E7BF4" w:rsidRDefault="004F3055" w:rsidP="0010738E">
      <w:pPr>
        <w:ind w:left="3" w:right="-540" w:hanging="3"/>
        <w:rPr>
          <w:rFonts w:ascii="Calibri" w:hAnsi="Calibri"/>
          <w:sz w:val="22"/>
          <w:szCs w:val="22"/>
          <w:lang w:val="en-GB"/>
        </w:rPr>
      </w:pPr>
      <w:r w:rsidRPr="004F3055">
        <w:rPr>
          <w:rFonts w:ascii="Calibri" w:hAnsi="Calibri"/>
          <w:sz w:val="22"/>
          <w:szCs w:val="22"/>
          <w:lang w:val="en-GB"/>
        </w:rPr>
        <w:t xml:space="preserve">The Clerk also reported that the Internal Auditor had reviewed the Council’s financial and other processes on June </w:t>
      </w:r>
      <w:r>
        <w:rPr>
          <w:rFonts w:ascii="Calibri" w:hAnsi="Calibri"/>
          <w:sz w:val="22"/>
          <w:szCs w:val="22"/>
          <w:lang w:val="en-GB"/>
        </w:rPr>
        <w:t>2</w:t>
      </w:r>
      <w:r w:rsidRPr="001E7BF4">
        <w:rPr>
          <w:rFonts w:ascii="Calibri" w:hAnsi="Calibri"/>
          <w:sz w:val="22"/>
          <w:szCs w:val="22"/>
          <w:vertAlign w:val="superscript"/>
          <w:lang w:val="en-GB"/>
        </w:rPr>
        <w:t>nd</w:t>
      </w:r>
      <w:r w:rsidR="001E7BF4">
        <w:rPr>
          <w:rFonts w:ascii="Calibri" w:hAnsi="Calibri"/>
          <w:sz w:val="22"/>
          <w:szCs w:val="22"/>
          <w:lang w:val="en-GB"/>
        </w:rPr>
        <w:t>.</w:t>
      </w:r>
      <w:r w:rsidRPr="004F3055">
        <w:rPr>
          <w:rFonts w:ascii="Calibri" w:hAnsi="Calibri"/>
          <w:sz w:val="22"/>
          <w:szCs w:val="22"/>
          <w:lang w:val="en-GB"/>
        </w:rPr>
        <w:t xml:space="preserve">  The report highlighted possible improvements</w:t>
      </w:r>
      <w:r w:rsidR="001E7BF4">
        <w:rPr>
          <w:rFonts w:ascii="Calibri" w:hAnsi="Calibri"/>
          <w:sz w:val="22"/>
          <w:szCs w:val="22"/>
          <w:lang w:val="en-GB"/>
        </w:rPr>
        <w:t xml:space="preserve"> to:</w:t>
      </w:r>
    </w:p>
    <w:p w:rsidR="001E7BF4" w:rsidRDefault="004F3055" w:rsidP="001E7BF4">
      <w:pPr>
        <w:pStyle w:val="ListParagraph"/>
        <w:numPr>
          <w:ilvl w:val="0"/>
          <w:numId w:val="27"/>
        </w:numPr>
        <w:ind w:right="-540"/>
      </w:pPr>
      <w:r w:rsidRPr="001E7BF4">
        <w:t>internal controls</w:t>
      </w:r>
    </w:p>
    <w:p w:rsidR="001E7BF4" w:rsidRDefault="004F3055" w:rsidP="001E7BF4">
      <w:pPr>
        <w:pStyle w:val="ListParagraph"/>
        <w:numPr>
          <w:ilvl w:val="0"/>
          <w:numId w:val="27"/>
        </w:numPr>
        <w:ind w:right="-540"/>
      </w:pPr>
      <w:r w:rsidRPr="001E7BF4">
        <w:t>VAT</w:t>
      </w:r>
      <w:r w:rsidR="001E7BF4">
        <w:t>, which</w:t>
      </w:r>
      <w:r w:rsidRPr="001E7BF4">
        <w:t xml:space="preserve"> does not seem to have been reclaimed for 2015/16 or 2016/17</w:t>
      </w:r>
      <w:r w:rsidR="001E7BF4" w:rsidRPr="001E7BF4">
        <w:t xml:space="preserve"> </w:t>
      </w:r>
    </w:p>
    <w:p w:rsidR="004F3055" w:rsidRDefault="001E7BF4" w:rsidP="001E7BF4">
      <w:pPr>
        <w:pStyle w:val="ListParagraph"/>
        <w:numPr>
          <w:ilvl w:val="0"/>
          <w:numId w:val="27"/>
        </w:numPr>
        <w:ind w:right="-540"/>
      </w:pPr>
      <w:r w:rsidRPr="001E7BF4">
        <w:t xml:space="preserve">insurance </w:t>
      </w:r>
      <w:r>
        <w:t>coverage</w:t>
      </w:r>
      <w:r w:rsidR="004F3055" w:rsidRPr="001E7BF4">
        <w:t xml:space="preserve"> </w:t>
      </w:r>
    </w:p>
    <w:p w:rsidR="001E7BF4" w:rsidRDefault="001E7BF4" w:rsidP="009A2956">
      <w:pPr>
        <w:ind w:right="-540"/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</w:pPr>
      <w:r w:rsidRPr="001E7BF4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 xml:space="preserve">Action:  Clerk to identify further suitable internal controls, check VAT position and ensure insurance meets requirements. </w:t>
      </w:r>
      <w:r w:rsidR="009A2956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 xml:space="preserve">  Include results in the agenda for the next meeting. </w:t>
      </w:r>
    </w:p>
    <w:p w:rsidR="009A2956" w:rsidRPr="001E7BF4" w:rsidRDefault="009A2956" w:rsidP="009A2956">
      <w:pPr>
        <w:ind w:right="-540"/>
        <w:rPr>
          <w:rFonts w:ascii="Calibri" w:hAnsi="Calibri"/>
          <w:sz w:val="22"/>
          <w:szCs w:val="22"/>
          <w:lang w:val="en-GB"/>
        </w:rPr>
      </w:pPr>
    </w:p>
    <w:p w:rsidR="00967439" w:rsidRDefault="00967439" w:rsidP="009A2956">
      <w:pPr>
        <w:spacing w:after="120"/>
        <w:ind w:left="-567" w:right="-539"/>
        <w:rPr>
          <w:rFonts w:ascii="Calibri" w:hAnsi="Calibri"/>
          <w:sz w:val="22"/>
          <w:szCs w:val="22"/>
          <w:lang w:val="en-GB"/>
        </w:rPr>
      </w:pPr>
      <w:r w:rsidRPr="00967439">
        <w:rPr>
          <w:rFonts w:ascii="Calibri" w:hAnsi="Calibri"/>
          <w:b/>
          <w:sz w:val="22"/>
          <w:szCs w:val="22"/>
          <w:lang w:val="en-GB"/>
        </w:rPr>
        <w:t>9.</w:t>
      </w:r>
      <w:r w:rsidRPr="00967439">
        <w:rPr>
          <w:rFonts w:ascii="Calibri" w:hAnsi="Calibri"/>
          <w:b/>
          <w:sz w:val="22"/>
          <w:szCs w:val="22"/>
          <w:lang w:val="en-GB"/>
        </w:rPr>
        <w:tab/>
        <w:t>Review of Parish Council documents</w:t>
      </w:r>
      <w:r>
        <w:rPr>
          <w:rFonts w:ascii="Calibri" w:hAnsi="Calibri"/>
          <w:sz w:val="22"/>
          <w:szCs w:val="22"/>
          <w:lang w:val="en-GB"/>
        </w:rPr>
        <w:t>.  The following were all approved unchanged from 2016:</w:t>
      </w:r>
    </w:p>
    <w:p w:rsidR="00967439" w:rsidRDefault="00967439" w:rsidP="00DF4639">
      <w:pPr>
        <w:spacing w:after="120"/>
        <w:ind w:left="-567" w:right="-539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ab/>
        <w:t>Standing orders</w:t>
      </w:r>
      <w:r w:rsidR="001E7BF4">
        <w:rPr>
          <w:rFonts w:ascii="Calibri" w:hAnsi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/>
          <w:b/>
          <w:sz w:val="22"/>
          <w:szCs w:val="22"/>
          <w:lang w:val="en-GB"/>
        </w:rPr>
        <w:t>Code of Conduct</w:t>
      </w:r>
      <w:r w:rsidR="001E7BF4">
        <w:rPr>
          <w:rFonts w:ascii="Calibri" w:hAnsi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/>
          <w:b/>
          <w:sz w:val="22"/>
          <w:szCs w:val="22"/>
          <w:lang w:val="en-GB"/>
        </w:rPr>
        <w:t>Financial regulations</w:t>
      </w:r>
      <w:r w:rsidR="00DF4639">
        <w:rPr>
          <w:rFonts w:ascii="Calibri" w:hAnsi="Calibri"/>
          <w:b/>
          <w:sz w:val="22"/>
          <w:szCs w:val="22"/>
          <w:lang w:val="en-GB"/>
        </w:rPr>
        <w:t xml:space="preserve"> and</w:t>
      </w:r>
      <w:r w:rsidR="001E7BF4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  <w:lang w:val="en-GB"/>
        </w:rPr>
        <w:t>Risk Assessment</w:t>
      </w:r>
    </w:p>
    <w:p w:rsidR="00967439" w:rsidRPr="00967439" w:rsidRDefault="00967439" w:rsidP="00967439">
      <w:pPr>
        <w:ind w:right="-540"/>
        <w:rPr>
          <w:rFonts w:ascii="Calibri" w:hAnsi="Calibri"/>
          <w:sz w:val="22"/>
          <w:szCs w:val="22"/>
          <w:lang w:val="en-GB"/>
        </w:rPr>
      </w:pPr>
      <w:r w:rsidRPr="00967439">
        <w:rPr>
          <w:rFonts w:ascii="Calibri" w:hAnsi="Calibri"/>
          <w:sz w:val="22"/>
          <w:szCs w:val="22"/>
          <w:lang w:val="en-GB"/>
        </w:rPr>
        <w:t>Councillors were reminded to review their Personal Interests documents and to update the</w:t>
      </w:r>
      <w:r>
        <w:rPr>
          <w:rFonts w:ascii="Calibri" w:hAnsi="Calibri"/>
          <w:sz w:val="22"/>
          <w:szCs w:val="22"/>
          <w:lang w:val="en-GB"/>
        </w:rPr>
        <w:t>se</w:t>
      </w:r>
      <w:r w:rsidRPr="00967439">
        <w:rPr>
          <w:rFonts w:ascii="Calibri" w:hAnsi="Calibri"/>
          <w:sz w:val="22"/>
          <w:szCs w:val="22"/>
          <w:lang w:val="en-GB"/>
        </w:rPr>
        <w:t xml:space="preserve"> and notify the Clerk if there ha</w:t>
      </w:r>
      <w:r w:rsidR="001E7BF4">
        <w:rPr>
          <w:rFonts w:ascii="Calibri" w:hAnsi="Calibri"/>
          <w:sz w:val="22"/>
          <w:szCs w:val="22"/>
          <w:lang w:val="en-GB"/>
        </w:rPr>
        <w:t>ve</w:t>
      </w:r>
      <w:r w:rsidRPr="00967439">
        <w:rPr>
          <w:rFonts w:ascii="Calibri" w:hAnsi="Calibri"/>
          <w:sz w:val="22"/>
          <w:szCs w:val="22"/>
          <w:lang w:val="en-GB"/>
        </w:rPr>
        <w:t xml:space="preserve"> been any changes.</w:t>
      </w:r>
    </w:p>
    <w:p w:rsidR="00967439" w:rsidRPr="00967439" w:rsidRDefault="00967439" w:rsidP="00967439">
      <w:pPr>
        <w:ind w:right="-540"/>
        <w:rPr>
          <w:rFonts w:ascii="Calibri" w:hAnsi="Calibri"/>
          <w:sz w:val="22"/>
          <w:szCs w:val="22"/>
          <w:lang w:val="en-GB"/>
        </w:rPr>
      </w:pPr>
    </w:p>
    <w:p w:rsidR="00967439" w:rsidRDefault="00967439" w:rsidP="00596AF0">
      <w:pPr>
        <w:ind w:left="-567" w:right="-540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10.</w:t>
      </w:r>
      <w:r>
        <w:rPr>
          <w:rFonts w:ascii="Calibri" w:hAnsi="Calibri"/>
          <w:b/>
          <w:sz w:val="22"/>
          <w:szCs w:val="22"/>
          <w:lang w:val="en-GB"/>
        </w:rPr>
        <w:tab/>
        <w:t>Review of meeting frequency</w:t>
      </w:r>
    </w:p>
    <w:p w:rsidR="0097379A" w:rsidRDefault="00967439" w:rsidP="007E55F3">
      <w:pPr>
        <w:ind w:left="-567" w:right="-540"/>
        <w:rPr>
          <w:rFonts w:ascii="Calibri" w:hAnsi="Calibri"/>
          <w:sz w:val="22"/>
          <w:szCs w:val="22"/>
          <w:lang w:val="en-GB"/>
        </w:rPr>
      </w:pPr>
      <w:r w:rsidRPr="00967439">
        <w:rPr>
          <w:rFonts w:ascii="Calibri" w:hAnsi="Calibri"/>
          <w:sz w:val="22"/>
          <w:szCs w:val="22"/>
          <w:lang w:val="en-GB"/>
        </w:rPr>
        <w:t xml:space="preserve">The Chairman noted that other local </w:t>
      </w:r>
      <w:r w:rsidR="00DF4639">
        <w:rPr>
          <w:rFonts w:ascii="Calibri" w:hAnsi="Calibri"/>
          <w:sz w:val="22"/>
          <w:szCs w:val="22"/>
          <w:lang w:val="en-GB"/>
        </w:rPr>
        <w:t>P</w:t>
      </w:r>
      <w:r w:rsidRPr="00967439">
        <w:rPr>
          <w:rFonts w:ascii="Calibri" w:hAnsi="Calibri"/>
          <w:sz w:val="22"/>
          <w:szCs w:val="22"/>
          <w:lang w:val="en-GB"/>
        </w:rPr>
        <w:t xml:space="preserve">arish </w:t>
      </w:r>
      <w:r w:rsidR="00DF4639">
        <w:rPr>
          <w:rFonts w:ascii="Calibri" w:hAnsi="Calibri"/>
          <w:sz w:val="22"/>
          <w:szCs w:val="22"/>
          <w:lang w:val="en-GB"/>
        </w:rPr>
        <w:t>C</w:t>
      </w:r>
      <w:r w:rsidRPr="00967439">
        <w:rPr>
          <w:rFonts w:ascii="Calibri" w:hAnsi="Calibri"/>
          <w:sz w:val="22"/>
          <w:szCs w:val="22"/>
          <w:lang w:val="en-GB"/>
        </w:rPr>
        <w:t>ouncils me</w:t>
      </w:r>
      <w:r w:rsidR="00DF4639">
        <w:rPr>
          <w:rFonts w:ascii="Calibri" w:hAnsi="Calibri"/>
          <w:sz w:val="22"/>
          <w:szCs w:val="22"/>
          <w:lang w:val="en-GB"/>
        </w:rPr>
        <w:t>e</w:t>
      </w:r>
      <w:r w:rsidRPr="00967439">
        <w:rPr>
          <w:rFonts w:ascii="Calibri" w:hAnsi="Calibri"/>
          <w:sz w:val="22"/>
          <w:szCs w:val="22"/>
          <w:lang w:val="en-GB"/>
        </w:rPr>
        <w:t xml:space="preserve">t every 2 months, rather than every month (except January) as at Temple Guiting.  </w:t>
      </w:r>
      <w:r>
        <w:rPr>
          <w:rFonts w:ascii="Calibri" w:hAnsi="Calibri"/>
          <w:sz w:val="22"/>
          <w:szCs w:val="22"/>
          <w:lang w:val="en-GB"/>
        </w:rPr>
        <w:t xml:space="preserve">The meeting agreed to change the frequency of Temple Guiting Parish Council meetings to </w:t>
      </w:r>
      <w:r w:rsidR="0097379A">
        <w:rPr>
          <w:rFonts w:ascii="Calibri" w:hAnsi="Calibri"/>
          <w:sz w:val="22"/>
          <w:szCs w:val="22"/>
          <w:lang w:val="en-GB"/>
        </w:rPr>
        <w:t>every two months</w:t>
      </w:r>
      <w:r w:rsidR="007E55F3">
        <w:rPr>
          <w:rFonts w:ascii="Calibri" w:hAnsi="Calibri"/>
          <w:sz w:val="22"/>
          <w:szCs w:val="22"/>
          <w:lang w:val="en-GB"/>
        </w:rPr>
        <w:t xml:space="preserve">, on the first Wednesday of the month. </w:t>
      </w:r>
    </w:p>
    <w:p w:rsidR="00557FF5" w:rsidRPr="00DF4639" w:rsidRDefault="00557FF5" w:rsidP="00DF4639">
      <w:pPr>
        <w:spacing w:after="120"/>
        <w:ind w:left="-567" w:right="-539"/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</w:pPr>
      <w:r w:rsidRPr="00DF4639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>Action:  Clerk to update the website, standing orders and a</w:t>
      </w:r>
      <w:r w:rsidR="007E55F3" w:rsidRPr="00DF4639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>ny</w:t>
      </w:r>
      <w:r w:rsidRPr="00DF4639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 xml:space="preserve"> other document</w:t>
      </w:r>
      <w:r w:rsidR="004F3055" w:rsidRPr="00DF4639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>s</w:t>
      </w:r>
      <w:r w:rsidRPr="00DF4639">
        <w:rPr>
          <w:rFonts w:ascii="Calibri" w:hAnsi="Calibri"/>
          <w:i/>
          <w:color w:val="5F497A" w:themeColor="accent4" w:themeShade="BF"/>
          <w:sz w:val="22"/>
          <w:szCs w:val="22"/>
          <w:lang w:val="en-GB"/>
        </w:rPr>
        <w:t xml:space="preserve"> which refer to meeting dates. </w:t>
      </w:r>
    </w:p>
    <w:p w:rsidR="0097379A" w:rsidRDefault="0097379A" w:rsidP="00BC6077">
      <w:pPr>
        <w:ind w:left="-567" w:right="-54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If a planning application </w:t>
      </w:r>
      <w:r w:rsidR="00DF4639">
        <w:rPr>
          <w:rFonts w:ascii="Calibri" w:hAnsi="Calibri"/>
          <w:sz w:val="22"/>
          <w:szCs w:val="22"/>
          <w:lang w:val="en-GB"/>
        </w:rPr>
        <w:t xml:space="preserve">received between meetings </w:t>
      </w:r>
      <w:r>
        <w:rPr>
          <w:rFonts w:ascii="Calibri" w:hAnsi="Calibri"/>
          <w:sz w:val="22"/>
          <w:szCs w:val="22"/>
          <w:lang w:val="en-GB"/>
        </w:rPr>
        <w:t>requires urgent attention, a meeting of the Planning Committee will be held on-site</w:t>
      </w:r>
      <w:r w:rsidR="00557FF5">
        <w:rPr>
          <w:rFonts w:ascii="Calibri" w:hAnsi="Calibri"/>
          <w:sz w:val="22"/>
          <w:szCs w:val="22"/>
          <w:lang w:val="en-GB"/>
        </w:rPr>
        <w:t xml:space="preserve">.  If further discussion is required the Planning Committee will meet at the Village Hall or other suitable place to make a decision. </w:t>
      </w:r>
    </w:p>
    <w:p w:rsidR="00967439" w:rsidRDefault="00967439" w:rsidP="00BC6077">
      <w:pPr>
        <w:ind w:left="-567" w:right="-540"/>
        <w:rPr>
          <w:rFonts w:ascii="Calibri" w:hAnsi="Calibri"/>
          <w:sz w:val="22"/>
          <w:szCs w:val="22"/>
          <w:lang w:val="en-GB"/>
        </w:rPr>
      </w:pPr>
    </w:p>
    <w:p w:rsidR="007E55F3" w:rsidRDefault="00BC6077" w:rsidP="007E55F3">
      <w:pPr>
        <w:ind w:left="-567" w:right="-540"/>
        <w:rPr>
          <w:rFonts w:ascii="Calibri" w:hAnsi="Calibri"/>
          <w:sz w:val="22"/>
          <w:szCs w:val="22"/>
          <w:lang w:val="en-GB"/>
        </w:rPr>
      </w:pPr>
      <w:r w:rsidRPr="00F15C9B">
        <w:rPr>
          <w:rFonts w:ascii="Calibri" w:hAnsi="Calibri"/>
          <w:b/>
          <w:sz w:val="22"/>
          <w:szCs w:val="22"/>
          <w:lang w:val="en-GB"/>
        </w:rPr>
        <w:t>1</w:t>
      </w:r>
      <w:r w:rsidR="000B34EF">
        <w:rPr>
          <w:rFonts w:ascii="Calibri" w:hAnsi="Calibri"/>
          <w:b/>
          <w:sz w:val="22"/>
          <w:szCs w:val="22"/>
          <w:lang w:val="en-GB"/>
        </w:rPr>
        <w:t>1</w:t>
      </w:r>
      <w:r w:rsidRPr="00F15C9B">
        <w:rPr>
          <w:rFonts w:ascii="Calibri" w:hAnsi="Calibri"/>
          <w:b/>
          <w:sz w:val="22"/>
          <w:szCs w:val="22"/>
          <w:lang w:val="en-GB"/>
        </w:rPr>
        <w:t>.  Date</w:t>
      </w:r>
      <w:r w:rsidR="004F3055">
        <w:rPr>
          <w:rFonts w:ascii="Calibri" w:hAnsi="Calibri"/>
          <w:b/>
          <w:sz w:val="22"/>
          <w:szCs w:val="22"/>
          <w:lang w:val="en-GB"/>
        </w:rPr>
        <w:t>s</w:t>
      </w:r>
      <w:r w:rsidRPr="0032669A">
        <w:rPr>
          <w:rFonts w:ascii="Calibri" w:hAnsi="Calibri"/>
          <w:b/>
          <w:sz w:val="22"/>
          <w:szCs w:val="22"/>
          <w:lang w:val="en-GB"/>
        </w:rPr>
        <w:t xml:space="preserve"> of next Council </w:t>
      </w:r>
      <w:r w:rsidR="000B34EF">
        <w:rPr>
          <w:rFonts w:ascii="Calibri" w:hAnsi="Calibri"/>
          <w:b/>
          <w:sz w:val="22"/>
          <w:szCs w:val="22"/>
          <w:lang w:val="en-GB"/>
        </w:rPr>
        <w:t>m</w:t>
      </w:r>
      <w:r w:rsidRPr="0032669A">
        <w:rPr>
          <w:rFonts w:ascii="Calibri" w:hAnsi="Calibri"/>
          <w:b/>
          <w:sz w:val="22"/>
          <w:szCs w:val="22"/>
          <w:lang w:val="en-GB"/>
        </w:rPr>
        <w:t>eeting</w:t>
      </w:r>
      <w:r w:rsidR="00CD07D0">
        <w:rPr>
          <w:rFonts w:ascii="Calibri" w:hAnsi="Calibri"/>
          <w:b/>
          <w:sz w:val="22"/>
          <w:szCs w:val="22"/>
          <w:lang w:val="en-GB"/>
        </w:rPr>
        <w:t>s</w:t>
      </w:r>
      <w:r>
        <w:rPr>
          <w:rFonts w:ascii="Calibri" w:hAnsi="Calibri"/>
          <w:b/>
          <w:sz w:val="22"/>
          <w:szCs w:val="22"/>
          <w:lang w:val="en-GB"/>
        </w:rPr>
        <w:t xml:space="preserve">: </w:t>
      </w:r>
      <w:r w:rsidRPr="007228FA">
        <w:rPr>
          <w:rFonts w:ascii="Calibri" w:hAnsi="Calibri"/>
          <w:sz w:val="22"/>
          <w:szCs w:val="22"/>
          <w:lang w:val="en-GB"/>
        </w:rPr>
        <w:t xml:space="preserve">The </w:t>
      </w:r>
      <w:r>
        <w:rPr>
          <w:rFonts w:ascii="Calibri" w:hAnsi="Calibri"/>
          <w:sz w:val="22"/>
          <w:szCs w:val="22"/>
          <w:lang w:val="en-GB"/>
        </w:rPr>
        <w:t xml:space="preserve">next </w:t>
      </w:r>
      <w:r w:rsidRPr="007228FA">
        <w:rPr>
          <w:rFonts w:ascii="Calibri" w:hAnsi="Calibri"/>
          <w:sz w:val="22"/>
          <w:szCs w:val="22"/>
          <w:lang w:val="en-GB"/>
        </w:rPr>
        <w:t>Cou</w:t>
      </w:r>
      <w:r>
        <w:rPr>
          <w:rFonts w:ascii="Calibri" w:hAnsi="Calibri"/>
          <w:sz w:val="22"/>
          <w:szCs w:val="22"/>
          <w:lang w:val="en-GB"/>
        </w:rPr>
        <w:t>n</w:t>
      </w:r>
      <w:r w:rsidRPr="007228FA">
        <w:rPr>
          <w:rFonts w:ascii="Calibri" w:hAnsi="Calibri"/>
          <w:sz w:val="22"/>
          <w:szCs w:val="22"/>
          <w:lang w:val="en-GB"/>
        </w:rPr>
        <w:t xml:space="preserve">cil </w:t>
      </w:r>
      <w:r w:rsidR="00DF4639">
        <w:rPr>
          <w:rFonts w:ascii="Calibri" w:hAnsi="Calibri"/>
          <w:sz w:val="22"/>
          <w:szCs w:val="22"/>
          <w:lang w:val="en-GB"/>
        </w:rPr>
        <w:t>M</w:t>
      </w:r>
      <w:r w:rsidRPr="0054615A">
        <w:rPr>
          <w:rFonts w:ascii="Calibri" w:hAnsi="Calibri"/>
          <w:sz w:val="22"/>
          <w:szCs w:val="22"/>
          <w:lang w:val="en-GB"/>
        </w:rPr>
        <w:t xml:space="preserve">eeting will be held on </w:t>
      </w:r>
      <w:r w:rsidRPr="003B1454">
        <w:rPr>
          <w:rFonts w:ascii="Calibri" w:hAnsi="Calibri"/>
          <w:b/>
          <w:color w:val="FF0000"/>
          <w:sz w:val="22"/>
          <w:szCs w:val="22"/>
          <w:lang w:val="en-GB"/>
        </w:rPr>
        <w:t xml:space="preserve">Wednesday </w:t>
      </w:r>
      <w:r w:rsidR="007E55F3">
        <w:rPr>
          <w:rFonts w:ascii="Calibri" w:hAnsi="Calibri"/>
          <w:b/>
          <w:color w:val="FF0000"/>
          <w:sz w:val="22"/>
          <w:szCs w:val="22"/>
          <w:lang w:val="en-GB"/>
        </w:rPr>
        <w:t>2</w:t>
      </w:r>
      <w:r w:rsidR="007E55F3" w:rsidRPr="007E55F3">
        <w:rPr>
          <w:rFonts w:ascii="Calibri" w:hAnsi="Calibri"/>
          <w:b/>
          <w:color w:val="FF0000"/>
          <w:sz w:val="22"/>
          <w:szCs w:val="22"/>
          <w:vertAlign w:val="superscript"/>
          <w:lang w:val="en-GB"/>
        </w:rPr>
        <w:t>nd</w:t>
      </w:r>
      <w:r w:rsidR="007E55F3">
        <w:rPr>
          <w:rFonts w:ascii="Calibri" w:hAnsi="Calibri"/>
          <w:b/>
          <w:color w:val="FF0000"/>
          <w:sz w:val="22"/>
          <w:szCs w:val="22"/>
          <w:lang w:val="en-GB"/>
        </w:rPr>
        <w:t xml:space="preserve"> August</w:t>
      </w:r>
      <w:r w:rsidR="00CD07D0">
        <w:rPr>
          <w:rFonts w:ascii="Calibri" w:hAnsi="Calibri"/>
          <w:b/>
          <w:color w:val="FF0000"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  <w:lang w:val="en-GB"/>
        </w:rPr>
        <w:t>2017</w:t>
      </w:r>
      <w:r w:rsidR="00CD07D0">
        <w:rPr>
          <w:rFonts w:ascii="Calibri" w:hAnsi="Calibri"/>
          <w:b/>
          <w:color w:val="FF0000"/>
          <w:sz w:val="22"/>
          <w:szCs w:val="22"/>
          <w:lang w:val="en-GB"/>
        </w:rPr>
        <w:t xml:space="preserve"> </w:t>
      </w:r>
      <w:r w:rsidR="00CD07D0">
        <w:rPr>
          <w:rFonts w:ascii="Calibri" w:hAnsi="Calibri"/>
          <w:sz w:val="22"/>
          <w:szCs w:val="22"/>
          <w:lang w:val="en-GB"/>
        </w:rPr>
        <w:t>in Temple Guiting Village Hall</w:t>
      </w:r>
      <w:r w:rsidR="007E55F3">
        <w:rPr>
          <w:rFonts w:ascii="Calibri" w:hAnsi="Calibri"/>
          <w:sz w:val="22"/>
          <w:szCs w:val="22"/>
          <w:lang w:val="en-GB"/>
        </w:rPr>
        <w:t xml:space="preserve">.   Meetings will </w:t>
      </w:r>
      <w:r w:rsidR="00DF4639">
        <w:rPr>
          <w:rFonts w:ascii="Calibri" w:hAnsi="Calibri"/>
          <w:sz w:val="22"/>
          <w:szCs w:val="22"/>
          <w:lang w:val="en-GB"/>
        </w:rPr>
        <w:t xml:space="preserve">be </w:t>
      </w:r>
      <w:r w:rsidR="007E55F3">
        <w:rPr>
          <w:rFonts w:ascii="Calibri" w:hAnsi="Calibri"/>
          <w:sz w:val="22"/>
          <w:szCs w:val="22"/>
          <w:lang w:val="en-GB"/>
        </w:rPr>
        <w:t xml:space="preserve">held </w:t>
      </w:r>
      <w:r w:rsidR="00D93F36">
        <w:rPr>
          <w:rFonts w:ascii="Calibri" w:hAnsi="Calibri"/>
          <w:sz w:val="22"/>
          <w:szCs w:val="22"/>
          <w:lang w:val="en-GB"/>
        </w:rPr>
        <w:t xml:space="preserve">at 7:30 </w:t>
      </w:r>
      <w:r w:rsidR="007E55F3">
        <w:rPr>
          <w:rFonts w:ascii="Calibri" w:hAnsi="Calibri"/>
          <w:sz w:val="22"/>
          <w:szCs w:val="22"/>
          <w:lang w:val="en-GB"/>
        </w:rPr>
        <w:t xml:space="preserve">on the </w:t>
      </w:r>
      <w:r w:rsidR="00DF4639">
        <w:rPr>
          <w:rFonts w:ascii="Calibri" w:hAnsi="Calibri"/>
          <w:sz w:val="22"/>
          <w:szCs w:val="22"/>
          <w:lang w:val="en-GB"/>
        </w:rPr>
        <w:t>following dates in the financial</w:t>
      </w:r>
      <w:r w:rsidR="007E55F3">
        <w:rPr>
          <w:rFonts w:ascii="Calibri" w:hAnsi="Calibri"/>
          <w:sz w:val="22"/>
          <w:szCs w:val="22"/>
          <w:lang w:val="en-GB"/>
        </w:rPr>
        <w:t xml:space="preserve"> year 2017/2018:</w:t>
      </w:r>
      <w:r w:rsidR="001E7BF4">
        <w:rPr>
          <w:rFonts w:ascii="Calibri" w:hAnsi="Calibri"/>
          <w:sz w:val="22"/>
          <w:szCs w:val="22"/>
          <w:lang w:val="en-GB"/>
        </w:rPr>
        <w:t xml:space="preserve"> </w:t>
      </w:r>
      <w:r w:rsidR="007E55F3">
        <w:rPr>
          <w:rFonts w:ascii="Calibri" w:hAnsi="Calibri"/>
          <w:sz w:val="22"/>
          <w:szCs w:val="22"/>
          <w:lang w:val="en-GB"/>
        </w:rPr>
        <w:t>2</w:t>
      </w:r>
      <w:r w:rsidR="007E55F3" w:rsidRPr="007E55F3">
        <w:rPr>
          <w:rFonts w:ascii="Calibri" w:hAnsi="Calibri"/>
          <w:sz w:val="22"/>
          <w:szCs w:val="22"/>
          <w:vertAlign w:val="superscript"/>
          <w:lang w:val="en-GB"/>
        </w:rPr>
        <w:t>nd</w:t>
      </w:r>
      <w:r w:rsidR="007E55F3">
        <w:rPr>
          <w:rFonts w:ascii="Calibri" w:hAnsi="Calibri"/>
          <w:sz w:val="22"/>
          <w:szCs w:val="22"/>
          <w:lang w:val="en-GB"/>
        </w:rPr>
        <w:t xml:space="preserve"> August 2017</w:t>
      </w:r>
      <w:r w:rsidR="001E7BF4">
        <w:rPr>
          <w:rFonts w:ascii="Calibri" w:hAnsi="Calibri"/>
          <w:sz w:val="22"/>
          <w:szCs w:val="22"/>
          <w:lang w:val="en-GB"/>
        </w:rPr>
        <w:t xml:space="preserve">, </w:t>
      </w:r>
      <w:r w:rsidR="007E55F3">
        <w:rPr>
          <w:rFonts w:ascii="Calibri" w:hAnsi="Calibri"/>
          <w:sz w:val="22"/>
          <w:szCs w:val="22"/>
          <w:lang w:val="en-GB"/>
        </w:rPr>
        <w:t>4</w:t>
      </w:r>
      <w:r w:rsidR="007E55F3" w:rsidRPr="007E55F3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7E55F3">
        <w:rPr>
          <w:rFonts w:ascii="Calibri" w:hAnsi="Calibri"/>
          <w:sz w:val="22"/>
          <w:szCs w:val="22"/>
          <w:lang w:val="en-GB"/>
        </w:rPr>
        <w:t xml:space="preserve"> October 2017</w:t>
      </w:r>
      <w:r w:rsidR="001E7BF4">
        <w:rPr>
          <w:rFonts w:ascii="Calibri" w:hAnsi="Calibri"/>
          <w:sz w:val="22"/>
          <w:szCs w:val="22"/>
          <w:lang w:val="en-GB"/>
        </w:rPr>
        <w:t xml:space="preserve">, </w:t>
      </w:r>
      <w:r w:rsidR="007E55F3">
        <w:rPr>
          <w:rFonts w:ascii="Calibri" w:hAnsi="Calibri"/>
          <w:sz w:val="22"/>
          <w:szCs w:val="22"/>
          <w:lang w:val="en-GB"/>
        </w:rPr>
        <w:t>6</w:t>
      </w:r>
      <w:r w:rsidR="007E55F3" w:rsidRPr="007E55F3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7E55F3">
        <w:rPr>
          <w:rFonts w:ascii="Calibri" w:hAnsi="Calibri"/>
          <w:sz w:val="22"/>
          <w:szCs w:val="22"/>
          <w:lang w:val="en-GB"/>
        </w:rPr>
        <w:t xml:space="preserve"> December 2017</w:t>
      </w:r>
      <w:r w:rsidR="001E7BF4">
        <w:rPr>
          <w:rFonts w:ascii="Calibri" w:hAnsi="Calibri"/>
          <w:sz w:val="22"/>
          <w:szCs w:val="22"/>
          <w:lang w:val="en-GB"/>
        </w:rPr>
        <w:t xml:space="preserve">, </w:t>
      </w:r>
      <w:r w:rsidR="007E55F3">
        <w:rPr>
          <w:rFonts w:ascii="Calibri" w:hAnsi="Calibri"/>
          <w:sz w:val="22"/>
          <w:szCs w:val="22"/>
          <w:lang w:val="en-GB"/>
        </w:rPr>
        <w:t>7</w:t>
      </w:r>
      <w:r w:rsidR="007E55F3" w:rsidRPr="007E55F3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7E55F3">
        <w:rPr>
          <w:rFonts w:ascii="Calibri" w:hAnsi="Calibri"/>
          <w:sz w:val="22"/>
          <w:szCs w:val="22"/>
          <w:lang w:val="en-GB"/>
        </w:rPr>
        <w:t xml:space="preserve"> February 2018</w:t>
      </w:r>
      <w:r w:rsidR="001E7BF4">
        <w:rPr>
          <w:rFonts w:ascii="Calibri" w:hAnsi="Calibri"/>
          <w:sz w:val="22"/>
          <w:szCs w:val="22"/>
          <w:lang w:val="en-GB"/>
        </w:rPr>
        <w:t xml:space="preserve"> and </w:t>
      </w:r>
      <w:r w:rsidR="007E55F3">
        <w:rPr>
          <w:rFonts w:ascii="Calibri" w:hAnsi="Calibri"/>
          <w:sz w:val="22"/>
          <w:szCs w:val="22"/>
          <w:lang w:val="en-GB"/>
        </w:rPr>
        <w:t>4</w:t>
      </w:r>
      <w:r w:rsidR="007E55F3" w:rsidRPr="007E55F3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7E55F3">
        <w:rPr>
          <w:rFonts w:ascii="Calibri" w:hAnsi="Calibri"/>
          <w:sz w:val="22"/>
          <w:szCs w:val="22"/>
          <w:lang w:val="en-GB"/>
        </w:rPr>
        <w:t xml:space="preserve"> April 2018</w:t>
      </w:r>
      <w:r w:rsidR="001E7BF4">
        <w:rPr>
          <w:rFonts w:ascii="Calibri" w:hAnsi="Calibri"/>
          <w:sz w:val="22"/>
          <w:szCs w:val="22"/>
          <w:lang w:val="en-GB"/>
        </w:rPr>
        <w:t>.</w:t>
      </w:r>
    </w:p>
    <w:p w:rsidR="007E55F3" w:rsidRDefault="007E55F3" w:rsidP="007E55F3">
      <w:pPr>
        <w:ind w:left="-567" w:right="-540"/>
        <w:rPr>
          <w:rFonts w:ascii="Calibri" w:hAnsi="Calibri"/>
          <w:sz w:val="22"/>
          <w:szCs w:val="22"/>
          <w:lang w:val="en-GB"/>
        </w:rPr>
      </w:pPr>
    </w:p>
    <w:p w:rsidR="007E55F3" w:rsidRDefault="007E55F3" w:rsidP="007E55F3">
      <w:pPr>
        <w:ind w:left="-567" w:right="-54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The Annual Parish Council Meeting and the Annual Parish Meeting will be held </w:t>
      </w:r>
      <w:r w:rsidR="001E7BF4">
        <w:rPr>
          <w:rFonts w:ascii="Calibri" w:hAnsi="Calibri"/>
          <w:sz w:val="22"/>
          <w:szCs w:val="22"/>
          <w:lang w:val="en-GB"/>
        </w:rPr>
        <w:t>in</w:t>
      </w:r>
      <w:r w:rsidR="004E01C5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May 2018 as required by </w:t>
      </w:r>
      <w:r w:rsidR="004E01C5">
        <w:rPr>
          <w:rFonts w:ascii="Calibri" w:hAnsi="Calibri"/>
          <w:sz w:val="22"/>
          <w:szCs w:val="22"/>
          <w:lang w:val="en-GB"/>
        </w:rPr>
        <w:t>s. 12</w:t>
      </w:r>
      <w:r w:rsidR="004F3055">
        <w:rPr>
          <w:rFonts w:ascii="Calibri" w:hAnsi="Calibri"/>
          <w:sz w:val="22"/>
          <w:szCs w:val="22"/>
          <w:lang w:val="en-GB"/>
        </w:rPr>
        <w:t xml:space="preserve"> Local Government Act 1972. </w:t>
      </w:r>
      <w:r w:rsidR="001E7BF4">
        <w:rPr>
          <w:rFonts w:ascii="Calibri" w:hAnsi="Calibri"/>
          <w:sz w:val="22"/>
          <w:szCs w:val="22"/>
          <w:lang w:val="en-GB"/>
        </w:rPr>
        <w:t xml:space="preserve"> The date will be May 2</w:t>
      </w:r>
      <w:r w:rsidR="001E7BF4" w:rsidRPr="001E7BF4">
        <w:rPr>
          <w:rFonts w:ascii="Calibri" w:hAnsi="Calibri"/>
          <w:sz w:val="22"/>
          <w:szCs w:val="22"/>
          <w:vertAlign w:val="superscript"/>
          <w:lang w:val="en-GB"/>
        </w:rPr>
        <w:t>nd</w:t>
      </w:r>
      <w:r w:rsidR="001E7BF4">
        <w:rPr>
          <w:rFonts w:ascii="Calibri" w:hAnsi="Calibri"/>
          <w:sz w:val="22"/>
          <w:szCs w:val="22"/>
          <w:lang w:val="en-GB"/>
        </w:rPr>
        <w:t>.</w:t>
      </w:r>
    </w:p>
    <w:p w:rsidR="004F3055" w:rsidRDefault="004F3055" w:rsidP="007E55F3">
      <w:pPr>
        <w:ind w:left="-567" w:right="-540"/>
        <w:rPr>
          <w:rFonts w:ascii="Calibri" w:hAnsi="Calibri"/>
          <w:sz w:val="22"/>
          <w:szCs w:val="22"/>
          <w:lang w:val="en-GB"/>
        </w:rPr>
      </w:pPr>
    </w:p>
    <w:p w:rsidR="004F3055" w:rsidRDefault="001E7BF4" w:rsidP="004F3055">
      <w:pPr>
        <w:ind w:left="-567" w:right="-54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As there was no further business, t</w:t>
      </w:r>
      <w:r w:rsidR="004F3055">
        <w:rPr>
          <w:rFonts w:ascii="Calibri" w:hAnsi="Calibri"/>
          <w:sz w:val="22"/>
          <w:szCs w:val="22"/>
          <w:lang w:val="en-GB"/>
        </w:rPr>
        <w:t xml:space="preserve">he Chairman closed the meeting at 20:23.  </w:t>
      </w:r>
    </w:p>
    <w:p w:rsidR="00CD07D0" w:rsidRDefault="00CD07D0" w:rsidP="00BC6077">
      <w:pPr>
        <w:ind w:left="-567" w:right="-540"/>
        <w:rPr>
          <w:rFonts w:ascii="Calibri" w:hAnsi="Calibri"/>
          <w:b/>
          <w:color w:val="FF0000"/>
          <w:sz w:val="22"/>
          <w:szCs w:val="22"/>
          <w:lang w:val="en-GB"/>
        </w:rPr>
      </w:pPr>
    </w:p>
    <w:sectPr w:rsidR="00CD07D0" w:rsidSect="003C5EAC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09" w:right="1800" w:bottom="899" w:left="1800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31" w:rsidRDefault="00752031">
      <w:r>
        <w:separator/>
      </w:r>
    </w:p>
  </w:endnote>
  <w:endnote w:type="continuationSeparator" w:id="0">
    <w:p w:rsidR="00752031" w:rsidRDefault="0075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F4" w:rsidRDefault="001E7BF4" w:rsidP="00702B17">
    <w:pPr>
      <w:pStyle w:val="Footer"/>
    </w:pPr>
    <w:r>
      <w:t xml:space="preserve">Signed </w:t>
    </w:r>
    <w:r>
      <w:tab/>
      <w:t xml:space="preserve">                                                                                                               Date </w:t>
    </w:r>
  </w:p>
  <w:p w:rsidR="001E7BF4" w:rsidRPr="00702B17" w:rsidRDefault="001E7BF4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783037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702B17">
              <w:rPr>
                <w:sz w:val="20"/>
                <w:szCs w:val="20"/>
              </w:rPr>
              <w:t xml:space="preserve">Page </w:t>
            </w:r>
            <w:r w:rsidRPr="00702B17">
              <w:rPr>
                <w:b/>
                <w:sz w:val="20"/>
                <w:szCs w:val="20"/>
              </w:rPr>
              <w:fldChar w:fldCharType="begin"/>
            </w:r>
            <w:r w:rsidRPr="00702B17">
              <w:rPr>
                <w:b/>
                <w:sz w:val="20"/>
                <w:szCs w:val="20"/>
              </w:rPr>
              <w:instrText xml:space="preserve"> PAGE </w:instrText>
            </w:r>
            <w:r w:rsidRPr="00702B17">
              <w:rPr>
                <w:b/>
                <w:sz w:val="20"/>
                <w:szCs w:val="20"/>
              </w:rPr>
              <w:fldChar w:fldCharType="separate"/>
            </w:r>
            <w:r w:rsidR="00752031">
              <w:rPr>
                <w:b/>
                <w:noProof/>
                <w:sz w:val="20"/>
                <w:szCs w:val="20"/>
              </w:rPr>
              <w:t>1</w:t>
            </w:r>
            <w:r w:rsidRPr="00702B17">
              <w:rPr>
                <w:b/>
                <w:sz w:val="20"/>
                <w:szCs w:val="20"/>
              </w:rPr>
              <w:fldChar w:fldCharType="end"/>
            </w:r>
            <w:r w:rsidRPr="00702B17">
              <w:rPr>
                <w:sz w:val="20"/>
                <w:szCs w:val="20"/>
              </w:rPr>
              <w:t xml:space="preserve"> of </w:t>
            </w:r>
            <w:r w:rsidRPr="00702B17">
              <w:rPr>
                <w:b/>
                <w:sz w:val="20"/>
                <w:szCs w:val="20"/>
              </w:rPr>
              <w:fldChar w:fldCharType="begin"/>
            </w:r>
            <w:r w:rsidRPr="00702B17">
              <w:rPr>
                <w:b/>
                <w:sz w:val="20"/>
                <w:szCs w:val="20"/>
              </w:rPr>
              <w:instrText xml:space="preserve"> NUMPAGES  </w:instrText>
            </w:r>
            <w:r w:rsidRPr="00702B17">
              <w:rPr>
                <w:b/>
                <w:sz w:val="20"/>
                <w:szCs w:val="20"/>
              </w:rPr>
              <w:fldChar w:fldCharType="separate"/>
            </w:r>
            <w:r w:rsidR="00752031">
              <w:rPr>
                <w:b/>
                <w:noProof/>
                <w:sz w:val="20"/>
                <w:szCs w:val="20"/>
              </w:rPr>
              <w:t>1</w:t>
            </w:r>
            <w:r w:rsidRPr="00702B17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1E7BF4" w:rsidRPr="00556DF7" w:rsidRDefault="001E7BF4" w:rsidP="002A7D2E">
    <w:pPr>
      <w:pStyle w:val="Footer"/>
      <w:rPr>
        <w:sz w:val="22"/>
        <w:szCs w:val="22"/>
        <w:lang w:val="en-GB"/>
      </w:rPr>
    </w:pPr>
    <w:r>
      <w:rPr>
        <w:sz w:val="22"/>
        <w:szCs w:val="22"/>
        <w:lang w:val="en-GB"/>
      </w:rPr>
      <w:t xml:space="preserve">Clerk:  </w:t>
    </w:r>
    <w:hyperlink r:id="rId1" w:history="1">
      <w:r w:rsidRPr="00866CB5">
        <w:rPr>
          <w:rStyle w:val="Hyperlink"/>
          <w:sz w:val="22"/>
          <w:szCs w:val="22"/>
          <w:lang w:val="en-GB"/>
        </w:rPr>
        <w:t>templeguitingparishcouncil@yahoo.co.uk</w:t>
      </w:r>
    </w:hyperlink>
    <w:r>
      <w:rPr>
        <w:sz w:val="22"/>
        <w:szCs w:val="22"/>
        <w:lang w:val="en-GB"/>
      </w:rPr>
      <w:t xml:space="preserve"> </w:t>
    </w:r>
    <w:r>
      <w:rPr>
        <w:sz w:val="22"/>
        <w:szCs w:val="22"/>
        <w:lang w:val="en-GB"/>
      </w:rPr>
      <w:tab/>
      <w:t xml:space="preserve">Maxi Freeman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31" w:rsidRDefault="00752031">
      <w:r>
        <w:separator/>
      </w:r>
    </w:p>
  </w:footnote>
  <w:footnote w:type="continuationSeparator" w:id="0">
    <w:p w:rsidR="00752031" w:rsidRDefault="0075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F4" w:rsidRDefault="001E7B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F4" w:rsidRDefault="001E7BF4" w:rsidP="00473559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Pr="00473559">
      <w:rPr>
        <w:rFonts w:ascii="Garamond" w:hAnsi="Garamond"/>
        <w:b/>
        <w:sz w:val="32"/>
        <w:szCs w:val="32"/>
      </w:rPr>
      <w:t>Minutes of Temple Guiting Parish Council Meeting</w:t>
    </w:r>
  </w:p>
  <w:p w:rsidR="001E7BF4" w:rsidRDefault="001E7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F4" w:rsidRDefault="001E7B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20E"/>
    <w:multiLevelType w:val="hybridMultilevel"/>
    <w:tmpl w:val="B3F07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55F"/>
    <w:multiLevelType w:val="hybridMultilevel"/>
    <w:tmpl w:val="20FA63E8"/>
    <w:lvl w:ilvl="0" w:tplc="7C926A8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382"/>
    <w:multiLevelType w:val="hybridMultilevel"/>
    <w:tmpl w:val="81A2B298"/>
    <w:lvl w:ilvl="0" w:tplc="2B42E8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6365A"/>
    <w:multiLevelType w:val="hybridMultilevel"/>
    <w:tmpl w:val="B9B273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9755939"/>
    <w:multiLevelType w:val="hybridMultilevel"/>
    <w:tmpl w:val="D6ECC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A7C9C"/>
    <w:multiLevelType w:val="hybridMultilevel"/>
    <w:tmpl w:val="CC94C7A8"/>
    <w:lvl w:ilvl="0" w:tplc="EED2A00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225E1629"/>
    <w:multiLevelType w:val="hybridMultilevel"/>
    <w:tmpl w:val="90AEE632"/>
    <w:lvl w:ilvl="0" w:tplc="08090017">
      <w:start w:val="1"/>
      <w:numFmt w:val="lowerLetter"/>
      <w:lvlText w:val="%1)"/>
      <w:lvlJc w:val="left"/>
      <w:pPr>
        <w:ind w:left="493" w:hanging="360"/>
      </w:pPr>
    </w:lvl>
    <w:lvl w:ilvl="1" w:tplc="08090019" w:tentative="1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24A61C2D"/>
    <w:multiLevelType w:val="hybridMultilevel"/>
    <w:tmpl w:val="CF9E6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229"/>
    <w:multiLevelType w:val="hybridMultilevel"/>
    <w:tmpl w:val="527001C8"/>
    <w:lvl w:ilvl="0" w:tplc="7F9ADE0E">
      <w:start w:val="1"/>
      <w:numFmt w:val="lowerLetter"/>
      <w:lvlText w:val="%1)"/>
      <w:lvlJc w:val="left"/>
      <w:pPr>
        <w:ind w:left="-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3" w:hanging="360"/>
      </w:pPr>
    </w:lvl>
    <w:lvl w:ilvl="2" w:tplc="0809001B" w:tentative="1">
      <w:start w:val="1"/>
      <w:numFmt w:val="lowerRoman"/>
      <w:lvlText w:val="%3."/>
      <w:lvlJc w:val="right"/>
      <w:pPr>
        <w:ind w:left="1383" w:hanging="180"/>
      </w:pPr>
    </w:lvl>
    <w:lvl w:ilvl="3" w:tplc="0809000F" w:tentative="1">
      <w:start w:val="1"/>
      <w:numFmt w:val="decimal"/>
      <w:lvlText w:val="%4."/>
      <w:lvlJc w:val="left"/>
      <w:pPr>
        <w:ind w:left="2103" w:hanging="360"/>
      </w:pPr>
    </w:lvl>
    <w:lvl w:ilvl="4" w:tplc="08090019" w:tentative="1">
      <w:start w:val="1"/>
      <w:numFmt w:val="lowerLetter"/>
      <w:lvlText w:val="%5."/>
      <w:lvlJc w:val="left"/>
      <w:pPr>
        <w:ind w:left="2823" w:hanging="360"/>
      </w:pPr>
    </w:lvl>
    <w:lvl w:ilvl="5" w:tplc="0809001B" w:tentative="1">
      <w:start w:val="1"/>
      <w:numFmt w:val="lowerRoman"/>
      <w:lvlText w:val="%6."/>
      <w:lvlJc w:val="right"/>
      <w:pPr>
        <w:ind w:left="3543" w:hanging="180"/>
      </w:pPr>
    </w:lvl>
    <w:lvl w:ilvl="6" w:tplc="0809000F" w:tentative="1">
      <w:start w:val="1"/>
      <w:numFmt w:val="decimal"/>
      <w:lvlText w:val="%7."/>
      <w:lvlJc w:val="left"/>
      <w:pPr>
        <w:ind w:left="4263" w:hanging="360"/>
      </w:pPr>
    </w:lvl>
    <w:lvl w:ilvl="7" w:tplc="08090019" w:tentative="1">
      <w:start w:val="1"/>
      <w:numFmt w:val="lowerLetter"/>
      <w:lvlText w:val="%8."/>
      <w:lvlJc w:val="left"/>
      <w:pPr>
        <w:ind w:left="4983" w:hanging="360"/>
      </w:pPr>
    </w:lvl>
    <w:lvl w:ilvl="8" w:tplc="080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9" w15:restartNumberingAfterBreak="0">
    <w:nsid w:val="322E5532"/>
    <w:multiLevelType w:val="hybridMultilevel"/>
    <w:tmpl w:val="E5EAD8DA"/>
    <w:lvl w:ilvl="0" w:tplc="C6565470">
      <w:start w:val="10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3" w:hanging="360"/>
      </w:pPr>
    </w:lvl>
    <w:lvl w:ilvl="2" w:tplc="0809001B" w:tentative="1">
      <w:start w:val="1"/>
      <w:numFmt w:val="lowerRoman"/>
      <w:lvlText w:val="%3."/>
      <w:lvlJc w:val="right"/>
      <w:pPr>
        <w:ind w:left="1383" w:hanging="180"/>
      </w:pPr>
    </w:lvl>
    <w:lvl w:ilvl="3" w:tplc="0809000F" w:tentative="1">
      <w:start w:val="1"/>
      <w:numFmt w:val="decimal"/>
      <w:lvlText w:val="%4."/>
      <w:lvlJc w:val="left"/>
      <w:pPr>
        <w:ind w:left="2103" w:hanging="360"/>
      </w:pPr>
    </w:lvl>
    <w:lvl w:ilvl="4" w:tplc="08090019" w:tentative="1">
      <w:start w:val="1"/>
      <w:numFmt w:val="lowerLetter"/>
      <w:lvlText w:val="%5."/>
      <w:lvlJc w:val="left"/>
      <w:pPr>
        <w:ind w:left="2823" w:hanging="360"/>
      </w:pPr>
    </w:lvl>
    <w:lvl w:ilvl="5" w:tplc="0809001B" w:tentative="1">
      <w:start w:val="1"/>
      <w:numFmt w:val="lowerRoman"/>
      <w:lvlText w:val="%6."/>
      <w:lvlJc w:val="right"/>
      <w:pPr>
        <w:ind w:left="3543" w:hanging="180"/>
      </w:pPr>
    </w:lvl>
    <w:lvl w:ilvl="6" w:tplc="0809000F" w:tentative="1">
      <w:start w:val="1"/>
      <w:numFmt w:val="decimal"/>
      <w:lvlText w:val="%7."/>
      <w:lvlJc w:val="left"/>
      <w:pPr>
        <w:ind w:left="4263" w:hanging="360"/>
      </w:pPr>
    </w:lvl>
    <w:lvl w:ilvl="7" w:tplc="08090019" w:tentative="1">
      <w:start w:val="1"/>
      <w:numFmt w:val="lowerLetter"/>
      <w:lvlText w:val="%8."/>
      <w:lvlJc w:val="left"/>
      <w:pPr>
        <w:ind w:left="4983" w:hanging="360"/>
      </w:pPr>
    </w:lvl>
    <w:lvl w:ilvl="8" w:tplc="080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10" w15:restartNumberingAfterBreak="0">
    <w:nsid w:val="33091064"/>
    <w:multiLevelType w:val="hybridMultilevel"/>
    <w:tmpl w:val="443E5E62"/>
    <w:lvl w:ilvl="0" w:tplc="0809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AB90FC6"/>
    <w:multiLevelType w:val="hybridMultilevel"/>
    <w:tmpl w:val="C90C5000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1871793"/>
    <w:multiLevelType w:val="hybridMultilevel"/>
    <w:tmpl w:val="9692F2E4"/>
    <w:lvl w:ilvl="0" w:tplc="2428925E">
      <w:start w:val="8"/>
      <w:numFmt w:val="decimal"/>
      <w:lvlText w:val="%1."/>
      <w:lvlJc w:val="left"/>
      <w:pPr>
        <w:ind w:left="-57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663" w:hanging="360"/>
      </w:pPr>
    </w:lvl>
    <w:lvl w:ilvl="2" w:tplc="0809001B" w:tentative="1">
      <w:start w:val="1"/>
      <w:numFmt w:val="lowerRoman"/>
      <w:lvlText w:val="%3."/>
      <w:lvlJc w:val="right"/>
      <w:pPr>
        <w:ind w:left="1383" w:hanging="180"/>
      </w:pPr>
    </w:lvl>
    <w:lvl w:ilvl="3" w:tplc="0809000F" w:tentative="1">
      <w:start w:val="1"/>
      <w:numFmt w:val="decimal"/>
      <w:lvlText w:val="%4."/>
      <w:lvlJc w:val="left"/>
      <w:pPr>
        <w:ind w:left="2103" w:hanging="360"/>
      </w:pPr>
    </w:lvl>
    <w:lvl w:ilvl="4" w:tplc="08090019" w:tentative="1">
      <w:start w:val="1"/>
      <w:numFmt w:val="lowerLetter"/>
      <w:lvlText w:val="%5."/>
      <w:lvlJc w:val="left"/>
      <w:pPr>
        <w:ind w:left="2823" w:hanging="360"/>
      </w:pPr>
    </w:lvl>
    <w:lvl w:ilvl="5" w:tplc="0809001B" w:tentative="1">
      <w:start w:val="1"/>
      <w:numFmt w:val="lowerRoman"/>
      <w:lvlText w:val="%6."/>
      <w:lvlJc w:val="right"/>
      <w:pPr>
        <w:ind w:left="3543" w:hanging="180"/>
      </w:pPr>
    </w:lvl>
    <w:lvl w:ilvl="6" w:tplc="0809000F" w:tentative="1">
      <w:start w:val="1"/>
      <w:numFmt w:val="decimal"/>
      <w:lvlText w:val="%7."/>
      <w:lvlJc w:val="left"/>
      <w:pPr>
        <w:ind w:left="4263" w:hanging="360"/>
      </w:pPr>
    </w:lvl>
    <w:lvl w:ilvl="7" w:tplc="08090019" w:tentative="1">
      <w:start w:val="1"/>
      <w:numFmt w:val="lowerLetter"/>
      <w:lvlText w:val="%8."/>
      <w:lvlJc w:val="left"/>
      <w:pPr>
        <w:ind w:left="4983" w:hanging="360"/>
      </w:pPr>
    </w:lvl>
    <w:lvl w:ilvl="8" w:tplc="080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13" w15:restartNumberingAfterBreak="0">
    <w:nsid w:val="44506984"/>
    <w:multiLevelType w:val="hybridMultilevel"/>
    <w:tmpl w:val="D87C9A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13C0"/>
    <w:multiLevelType w:val="hybridMultilevel"/>
    <w:tmpl w:val="DA5ECF7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A945B22"/>
    <w:multiLevelType w:val="hybridMultilevel"/>
    <w:tmpl w:val="06928D72"/>
    <w:lvl w:ilvl="0" w:tplc="67A82000">
      <w:start w:val="32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4AAA170C"/>
    <w:multiLevelType w:val="hybridMultilevel"/>
    <w:tmpl w:val="14D0C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953B8"/>
    <w:multiLevelType w:val="hybridMultilevel"/>
    <w:tmpl w:val="1774299A"/>
    <w:lvl w:ilvl="0" w:tplc="4D868CCC">
      <w:start w:val="1"/>
      <w:numFmt w:val="decimal"/>
      <w:lvlText w:val="%1."/>
      <w:lvlJc w:val="left"/>
      <w:pPr>
        <w:ind w:left="3762" w:hanging="360"/>
      </w:pPr>
      <w:rPr>
        <w:b/>
      </w:rPr>
    </w:lvl>
    <w:lvl w:ilvl="1" w:tplc="C37E2CBC">
      <w:start w:val="1"/>
      <w:numFmt w:val="lowerLetter"/>
      <w:lvlText w:val="%2)"/>
      <w:lvlJc w:val="left"/>
      <w:pPr>
        <w:ind w:left="1353" w:hanging="360"/>
      </w:pPr>
      <w:rPr>
        <w:rFonts w:ascii="Verdana" w:eastAsia="Times New Roman" w:hAnsi="Verdana" w:cs="Arial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51DAD"/>
    <w:multiLevelType w:val="hybridMultilevel"/>
    <w:tmpl w:val="CA40A96E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867CA"/>
    <w:multiLevelType w:val="hybridMultilevel"/>
    <w:tmpl w:val="18DE5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D373D"/>
    <w:multiLevelType w:val="hybridMultilevel"/>
    <w:tmpl w:val="6DA6FD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2097"/>
    <w:multiLevelType w:val="hybridMultilevel"/>
    <w:tmpl w:val="1416CEC2"/>
    <w:lvl w:ilvl="0" w:tplc="6F7EAF06">
      <w:start w:val="11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3" w:hanging="360"/>
      </w:pPr>
    </w:lvl>
    <w:lvl w:ilvl="2" w:tplc="0809001B" w:tentative="1">
      <w:start w:val="1"/>
      <w:numFmt w:val="lowerRoman"/>
      <w:lvlText w:val="%3."/>
      <w:lvlJc w:val="right"/>
      <w:pPr>
        <w:ind w:left="1383" w:hanging="180"/>
      </w:pPr>
    </w:lvl>
    <w:lvl w:ilvl="3" w:tplc="0809000F" w:tentative="1">
      <w:start w:val="1"/>
      <w:numFmt w:val="decimal"/>
      <w:lvlText w:val="%4."/>
      <w:lvlJc w:val="left"/>
      <w:pPr>
        <w:ind w:left="2103" w:hanging="360"/>
      </w:pPr>
    </w:lvl>
    <w:lvl w:ilvl="4" w:tplc="08090019" w:tentative="1">
      <w:start w:val="1"/>
      <w:numFmt w:val="lowerLetter"/>
      <w:lvlText w:val="%5."/>
      <w:lvlJc w:val="left"/>
      <w:pPr>
        <w:ind w:left="2823" w:hanging="360"/>
      </w:pPr>
    </w:lvl>
    <w:lvl w:ilvl="5" w:tplc="0809001B" w:tentative="1">
      <w:start w:val="1"/>
      <w:numFmt w:val="lowerRoman"/>
      <w:lvlText w:val="%6."/>
      <w:lvlJc w:val="right"/>
      <w:pPr>
        <w:ind w:left="3543" w:hanging="180"/>
      </w:pPr>
    </w:lvl>
    <w:lvl w:ilvl="6" w:tplc="0809000F" w:tentative="1">
      <w:start w:val="1"/>
      <w:numFmt w:val="decimal"/>
      <w:lvlText w:val="%7."/>
      <w:lvlJc w:val="left"/>
      <w:pPr>
        <w:ind w:left="4263" w:hanging="360"/>
      </w:pPr>
    </w:lvl>
    <w:lvl w:ilvl="7" w:tplc="08090019" w:tentative="1">
      <w:start w:val="1"/>
      <w:numFmt w:val="lowerLetter"/>
      <w:lvlText w:val="%8."/>
      <w:lvlJc w:val="left"/>
      <w:pPr>
        <w:ind w:left="4983" w:hanging="360"/>
      </w:pPr>
    </w:lvl>
    <w:lvl w:ilvl="8" w:tplc="080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22" w15:restartNumberingAfterBreak="0">
    <w:nsid w:val="6B487F79"/>
    <w:multiLevelType w:val="hybridMultilevel"/>
    <w:tmpl w:val="E196EA2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1FEC"/>
    <w:multiLevelType w:val="hybridMultilevel"/>
    <w:tmpl w:val="BD249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2BA8"/>
    <w:multiLevelType w:val="multilevel"/>
    <w:tmpl w:val="F50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B97A08"/>
    <w:multiLevelType w:val="hybridMultilevel"/>
    <w:tmpl w:val="C6BA3FB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738D4B28"/>
    <w:multiLevelType w:val="hybridMultilevel"/>
    <w:tmpl w:val="D39A3FB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22"/>
  </w:num>
  <w:num w:numId="9">
    <w:abstractNumId w:val="26"/>
  </w:num>
  <w:num w:numId="10">
    <w:abstractNumId w:val="0"/>
  </w:num>
  <w:num w:numId="11">
    <w:abstractNumId w:val="7"/>
  </w:num>
  <w:num w:numId="12">
    <w:abstractNumId w:val="24"/>
  </w:num>
  <w:num w:numId="13">
    <w:abstractNumId w:val="10"/>
  </w:num>
  <w:num w:numId="14">
    <w:abstractNumId w:val="8"/>
  </w:num>
  <w:num w:numId="15">
    <w:abstractNumId w:val="17"/>
  </w:num>
  <w:num w:numId="16">
    <w:abstractNumId w:val="19"/>
  </w:num>
  <w:num w:numId="17">
    <w:abstractNumId w:val="21"/>
  </w:num>
  <w:num w:numId="18">
    <w:abstractNumId w:val="14"/>
  </w:num>
  <w:num w:numId="19">
    <w:abstractNumId w:val="3"/>
  </w:num>
  <w:num w:numId="20">
    <w:abstractNumId w:val="25"/>
  </w:num>
  <w:num w:numId="21">
    <w:abstractNumId w:val="23"/>
  </w:num>
  <w:num w:numId="22">
    <w:abstractNumId w:val="6"/>
  </w:num>
  <w:num w:numId="23">
    <w:abstractNumId w:val="5"/>
  </w:num>
  <w:num w:numId="24">
    <w:abstractNumId w:val="16"/>
  </w:num>
  <w:num w:numId="25">
    <w:abstractNumId w:val="4"/>
  </w:num>
  <w:num w:numId="26">
    <w:abstractNumId w:val="18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6A"/>
    <w:rsid w:val="00000D22"/>
    <w:rsid w:val="0001465C"/>
    <w:rsid w:val="00015008"/>
    <w:rsid w:val="00017B43"/>
    <w:rsid w:val="000244EB"/>
    <w:rsid w:val="000357F4"/>
    <w:rsid w:val="00035FBB"/>
    <w:rsid w:val="00036B18"/>
    <w:rsid w:val="0004102E"/>
    <w:rsid w:val="00041945"/>
    <w:rsid w:val="00045148"/>
    <w:rsid w:val="00051381"/>
    <w:rsid w:val="00053648"/>
    <w:rsid w:val="000577D0"/>
    <w:rsid w:val="000605FA"/>
    <w:rsid w:val="00062EF4"/>
    <w:rsid w:val="0006513C"/>
    <w:rsid w:val="00066382"/>
    <w:rsid w:val="00066CDC"/>
    <w:rsid w:val="00070A1B"/>
    <w:rsid w:val="000770C0"/>
    <w:rsid w:val="000774C0"/>
    <w:rsid w:val="0008180A"/>
    <w:rsid w:val="00085BC1"/>
    <w:rsid w:val="000867EF"/>
    <w:rsid w:val="00087A8F"/>
    <w:rsid w:val="00095DD8"/>
    <w:rsid w:val="000966F5"/>
    <w:rsid w:val="000A0234"/>
    <w:rsid w:val="000B2D58"/>
    <w:rsid w:val="000B32B7"/>
    <w:rsid w:val="000B34EF"/>
    <w:rsid w:val="000B3794"/>
    <w:rsid w:val="000B38D6"/>
    <w:rsid w:val="000B4920"/>
    <w:rsid w:val="000B5CCD"/>
    <w:rsid w:val="000C1EBC"/>
    <w:rsid w:val="000C5CED"/>
    <w:rsid w:val="000D175F"/>
    <w:rsid w:val="000D2D5D"/>
    <w:rsid w:val="000D4A97"/>
    <w:rsid w:val="000D6837"/>
    <w:rsid w:val="000E03D0"/>
    <w:rsid w:val="000E1B6D"/>
    <w:rsid w:val="000E3402"/>
    <w:rsid w:val="000E4A22"/>
    <w:rsid w:val="000E6CCA"/>
    <w:rsid w:val="000F27EB"/>
    <w:rsid w:val="000F537C"/>
    <w:rsid w:val="000F53F4"/>
    <w:rsid w:val="00107070"/>
    <w:rsid w:val="0010738E"/>
    <w:rsid w:val="001102D7"/>
    <w:rsid w:val="00110C1C"/>
    <w:rsid w:val="00114941"/>
    <w:rsid w:val="00124295"/>
    <w:rsid w:val="00126543"/>
    <w:rsid w:val="0012767E"/>
    <w:rsid w:val="0013341A"/>
    <w:rsid w:val="00134320"/>
    <w:rsid w:val="0014107F"/>
    <w:rsid w:val="001437C5"/>
    <w:rsid w:val="0015327D"/>
    <w:rsid w:val="00153E54"/>
    <w:rsid w:val="00157DC6"/>
    <w:rsid w:val="00163E73"/>
    <w:rsid w:val="0016458C"/>
    <w:rsid w:val="00167EB5"/>
    <w:rsid w:val="00174E7F"/>
    <w:rsid w:val="00175A69"/>
    <w:rsid w:val="001916BA"/>
    <w:rsid w:val="00195EAF"/>
    <w:rsid w:val="001A0FF9"/>
    <w:rsid w:val="001A1CF1"/>
    <w:rsid w:val="001A2684"/>
    <w:rsid w:val="001A35A6"/>
    <w:rsid w:val="001B167B"/>
    <w:rsid w:val="001B23B9"/>
    <w:rsid w:val="001B29A0"/>
    <w:rsid w:val="001B6A90"/>
    <w:rsid w:val="001B74B9"/>
    <w:rsid w:val="001C13B9"/>
    <w:rsid w:val="001C65F7"/>
    <w:rsid w:val="001C6632"/>
    <w:rsid w:val="001D004A"/>
    <w:rsid w:val="001D1ED4"/>
    <w:rsid w:val="001D4AF8"/>
    <w:rsid w:val="001E3E9A"/>
    <w:rsid w:val="001E463B"/>
    <w:rsid w:val="001E64CA"/>
    <w:rsid w:val="001E770D"/>
    <w:rsid w:val="001E7BF4"/>
    <w:rsid w:val="001F0E8C"/>
    <w:rsid w:val="001F1C73"/>
    <w:rsid w:val="001F2A61"/>
    <w:rsid w:val="002037DE"/>
    <w:rsid w:val="00207203"/>
    <w:rsid w:val="002163A8"/>
    <w:rsid w:val="00217CA0"/>
    <w:rsid w:val="00230B45"/>
    <w:rsid w:val="00233237"/>
    <w:rsid w:val="00234E73"/>
    <w:rsid w:val="0023585E"/>
    <w:rsid w:val="0024043C"/>
    <w:rsid w:val="002434F0"/>
    <w:rsid w:val="00244E2D"/>
    <w:rsid w:val="00247C3B"/>
    <w:rsid w:val="00250534"/>
    <w:rsid w:val="00251D67"/>
    <w:rsid w:val="00251ECC"/>
    <w:rsid w:val="002524AD"/>
    <w:rsid w:val="00252B02"/>
    <w:rsid w:val="002552C8"/>
    <w:rsid w:val="002617B6"/>
    <w:rsid w:val="00261968"/>
    <w:rsid w:val="002632DD"/>
    <w:rsid w:val="00263851"/>
    <w:rsid w:val="00263D74"/>
    <w:rsid w:val="00263EAD"/>
    <w:rsid w:val="002670D6"/>
    <w:rsid w:val="0027476C"/>
    <w:rsid w:val="00276842"/>
    <w:rsid w:val="0028173E"/>
    <w:rsid w:val="00284C87"/>
    <w:rsid w:val="002857CF"/>
    <w:rsid w:val="00285FBA"/>
    <w:rsid w:val="00286211"/>
    <w:rsid w:val="002865ED"/>
    <w:rsid w:val="0029224C"/>
    <w:rsid w:val="002934A6"/>
    <w:rsid w:val="00294053"/>
    <w:rsid w:val="00296707"/>
    <w:rsid w:val="002978E0"/>
    <w:rsid w:val="002A21E6"/>
    <w:rsid w:val="002A49F3"/>
    <w:rsid w:val="002A5749"/>
    <w:rsid w:val="002A7D2E"/>
    <w:rsid w:val="002B416E"/>
    <w:rsid w:val="002B5539"/>
    <w:rsid w:val="002C1B87"/>
    <w:rsid w:val="002C745D"/>
    <w:rsid w:val="002D0192"/>
    <w:rsid w:val="002D11CE"/>
    <w:rsid w:val="002D22BD"/>
    <w:rsid w:val="002D52BD"/>
    <w:rsid w:val="002E5C51"/>
    <w:rsid w:val="002F0295"/>
    <w:rsid w:val="002F23E4"/>
    <w:rsid w:val="002F34D1"/>
    <w:rsid w:val="002F3552"/>
    <w:rsid w:val="002F37D1"/>
    <w:rsid w:val="002F3FD8"/>
    <w:rsid w:val="00300951"/>
    <w:rsid w:val="00300CF0"/>
    <w:rsid w:val="00301A9A"/>
    <w:rsid w:val="00303869"/>
    <w:rsid w:val="00310A35"/>
    <w:rsid w:val="0031480D"/>
    <w:rsid w:val="003153C6"/>
    <w:rsid w:val="003212B3"/>
    <w:rsid w:val="003245A2"/>
    <w:rsid w:val="00324C34"/>
    <w:rsid w:val="00325135"/>
    <w:rsid w:val="0032669A"/>
    <w:rsid w:val="00334760"/>
    <w:rsid w:val="0034022F"/>
    <w:rsid w:val="00340254"/>
    <w:rsid w:val="00342B79"/>
    <w:rsid w:val="00342FB1"/>
    <w:rsid w:val="0034519B"/>
    <w:rsid w:val="00353AC3"/>
    <w:rsid w:val="00353E24"/>
    <w:rsid w:val="00354258"/>
    <w:rsid w:val="0035647F"/>
    <w:rsid w:val="00361DB0"/>
    <w:rsid w:val="00362B7D"/>
    <w:rsid w:val="00363FD4"/>
    <w:rsid w:val="00365128"/>
    <w:rsid w:val="003714C5"/>
    <w:rsid w:val="00371829"/>
    <w:rsid w:val="00374269"/>
    <w:rsid w:val="00377415"/>
    <w:rsid w:val="00377A85"/>
    <w:rsid w:val="003837F1"/>
    <w:rsid w:val="00384EB5"/>
    <w:rsid w:val="00387CC6"/>
    <w:rsid w:val="00392070"/>
    <w:rsid w:val="00394D07"/>
    <w:rsid w:val="00395B6A"/>
    <w:rsid w:val="003A141D"/>
    <w:rsid w:val="003A4CF0"/>
    <w:rsid w:val="003A6475"/>
    <w:rsid w:val="003A7F89"/>
    <w:rsid w:val="003B1454"/>
    <w:rsid w:val="003B2624"/>
    <w:rsid w:val="003B65CC"/>
    <w:rsid w:val="003C48DB"/>
    <w:rsid w:val="003C5EAC"/>
    <w:rsid w:val="003C7F9B"/>
    <w:rsid w:val="003D12B0"/>
    <w:rsid w:val="003E034A"/>
    <w:rsid w:val="003E387B"/>
    <w:rsid w:val="003E4A26"/>
    <w:rsid w:val="003E58DE"/>
    <w:rsid w:val="003E6708"/>
    <w:rsid w:val="003E69E3"/>
    <w:rsid w:val="003F1F82"/>
    <w:rsid w:val="003F35D5"/>
    <w:rsid w:val="003F3B55"/>
    <w:rsid w:val="003F4A02"/>
    <w:rsid w:val="003F5319"/>
    <w:rsid w:val="003F586C"/>
    <w:rsid w:val="003F5C53"/>
    <w:rsid w:val="0040140F"/>
    <w:rsid w:val="00401F6A"/>
    <w:rsid w:val="00402E5C"/>
    <w:rsid w:val="00404E63"/>
    <w:rsid w:val="00405DF4"/>
    <w:rsid w:val="004078DF"/>
    <w:rsid w:val="004112D4"/>
    <w:rsid w:val="00412F46"/>
    <w:rsid w:val="00413137"/>
    <w:rsid w:val="004134C3"/>
    <w:rsid w:val="00413E09"/>
    <w:rsid w:val="004163A0"/>
    <w:rsid w:val="004210EF"/>
    <w:rsid w:val="004222FC"/>
    <w:rsid w:val="00424985"/>
    <w:rsid w:val="00424F20"/>
    <w:rsid w:val="00425119"/>
    <w:rsid w:val="00425ACA"/>
    <w:rsid w:val="00425AE4"/>
    <w:rsid w:val="00430D5E"/>
    <w:rsid w:val="00430FE6"/>
    <w:rsid w:val="00432191"/>
    <w:rsid w:val="004333B3"/>
    <w:rsid w:val="004344B0"/>
    <w:rsid w:val="004459DC"/>
    <w:rsid w:val="0044779D"/>
    <w:rsid w:val="004514CE"/>
    <w:rsid w:val="00453296"/>
    <w:rsid w:val="004546C9"/>
    <w:rsid w:val="004616DE"/>
    <w:rsid w:val="00470B46"/>
    <w:rsid w:val="004714A6"/>
    <w:rsid w:val="00473559"/>
    <w:rsid w:val="0047545A"/>
    <w:rsid w:val="00475619"/>
    <w:rsid w:val="00475BE8"/>
    <w:rsid w:val="00476057"/>
    <w:rsid w:val="0048186B"/>
    <w:rsid w:val="00492BC8"/>
    <w:rsid w:val="004930EC"/>
    <w:rsid w:val="00495C20"/>
    <w:rsid w:val="00496742"/>
    <w:rsid w:val="004A2737"/>
    <w:rsid w:val="004A4AB8"/>
    <w:rsid w:val="004A54E9"/>
    <w:rsid w:val="004A6CF1"/>
    <w:rsid w:val="004B4B63"/>
    <w:rsid w:val="004B7D93"/>
    <w:rsid w:val="004C1171"/>
    <w:rsid w:val="004C2EAF"/>
    <w:rsid w:val="004C3267"/>
    <w:rsid w:val="004C4D9B"/>
    <w:rsid w:val="004C546E"/>
    <w:rsid w:val="004C73A2"/>
    <w:rsid w:val="004D077D"/>
    <w:rsid w:val="004D07F8"/>
    <w:rsid w:val="004D19D3"/>
    <w:rsid w:val="004D3161"/>
    <w:rsid w:val="004D4E41"/>
    <w:rsid w:val="004D7251"/>
    <w:rsid w:val="004E01C5"/>
    <w:rsid w:val="004E0EC2"/>
    <w:rsid w:val="004E14DC"/>
    <w:rsid w:val="004E4B76"/>
    <w:rsid w:val="004E58B6"/>
    <w:rsid w:val="004E5FE0"/>
    <w:rsid w:val="004E65DC"/>
    <w:rsid w:val="004E719E"/>
    <w:rsid w:val="004E7D81"/>
    <w:rsid w:val="004F1AEA"/>
    <w:rsid w:val="004F2262"/>
    <w:rsid w:val="004F3055"/>
    <w:rsid w:val="004F4956"/>
    <w:rsid w:val="0050613F"/>
    <w:rsid w:val="00514B49"/>
    <w:rsid w:val="0051778D"/>
    <w:rsid w:val="00520C42"/>
    <w:rsid w:val="0052231D"/>
    <w:rsid w:val="00522565"/>
    <w:rsid w:val="00524DAC"/>
    <w:rsid w:val="005261A9"/>
    <w:rsid w:val="005262F5"/>
    <w:rsid w:val="0054105F"/>
    <w:rsid w:val="00542495"/>
    <w:rsid w:val="00543C98"/>
    <w:rsid w:val="00544826"/>
    <w:rsid w:val="0054615A"/>
    <w:rsid w:val="00551022"/>
    <w:rsid w:val="00551074"/>
    <w:rsid w:val="0055238F"/>
    <w:rsid w:val="00552CCC"/>
    <w:rsid w:val="00553A3A"/>
    <w:rsid w:val="00556DF7"/>
    <w:rsid w:val="00557FF5"/>
    <w:rsid w:val="00564D95"/>
    <w:rsid w:val="0056609D"/>
    <w:rsid w:val="005727C4"/>
    <w:rsid w:val="00572C1E"/>
    <w:rsid w:val="00573D96"/>
    <w:rsid w:val="00577812"/>
    <w:rsid w:val="00590429"/>
    <w:rsid w:val="00595BC7"/>
    <w:rsid w:val="00596AF0"/>
    <w:rsid w:val="005A2D9D"/>
    <w:rsid w:val="005A422B"/>
    <w:rsid w:val="005A5F60"/>
    <w:rsid w:val="005B30C4"/>
    <w:rsid w:val="005B46CC"/>
    <w:rsid w:val="005C146D"/>
    <w:rsid w:val="005C1698"/>
    <w:rsid w:val="005C2F7D"/>
    <w:rsid w:val="005C5AAA"/>
    <w:rsid w:val="005D0BC1"/>
    <w:rsid w:val="005D15E0"/>
    <w:rsid w:val="005D7EDA"/>
    <w:rsid w:val="005E0167"/>
    <w:rsid w:val="005E3A9F"/>
    <w:rsid w:val="005E77C7"/>
    <w:rsid w:val="005F1BC8"/>
    <w:rsid w:val="005F1D81"/>
    <w:rsid w:val="005F24D4"/>
    <w:rsid w:val="005F4924"/>
    <w:rsid w:val="005F6636"/>
    <w:rsid w:val="00602756"/>
    <w:rsid w:val="00603A7F"/>
    <w:rsid w:val="006120FA"/>
    <w:rsid w:val="00614921"/>
    <w:rsid w:val="00614EBF"/>
    <w:rsid w:val="00615E38"/>
    <w:rsid w:val="006221BF"/>
    <w:rsid w:val="00624092"/>
    <w:rsid w:val="006264D5"/>
    <w:rsid w:val="006268EE"/>
    <w:rsid w:val="006269C7"/>
    <w:rsid w:val="0062759C"/>
    <w:rsid w:val="00631FF9"/>
    <w:rsid w:val="0064469D"/>
    <w:rsid w:val="00644B18"/>
    <w:rsid w:val="006509A4"/>
    <w:rsid w:val="006509B2"/>
    <w:rsid w:val="006569F2"/>
    <w:rsid w:val="00656F04"/>
    <w:rsid w:val="006608FA"/>
    <w:rsid w:val="00661B09"/>
    <w:rsid w:val="00663CA2"/>
    <w:rsid w:val="0066447B"/>
    <w:rsid w:val="0066688A"/>
    <w:rsid w:val="006723A4"/>
    <w:rsid w:val="00672670"/>
    <w:rsid w:val="00672CCF"/>
    <w:rsid w:val="0067354C"/>
    <w:rsid w:val="006754A1"/>
    <w:rsid w:val="00676736"/>
    <w:rsid w:val="0068254A"/>
    <w:rsid w:val="00682E1C"/>
    <w:rsid w:val="00683883"/>
    <w:rsid w:val="00692B1D"/>
    <w:rsid w:val="006962C1"/>
    <w:rsid w:val="00696BE4"/>
    <w:rsid w:val="006A0C5E"/>
    <w:rsid w:val="006A23B2"/>
    <w:rsid w:val="006A3BAA"/>
    <w:rsid w:val="006A7024"/>
    <w:rsid w:val="006B0A65"/>
    <w:rsid w:val="006B3138"/>
    <w:rsid w:val="006B65E2"/>
    <w:rsid w:val="006C1C48"/>
    <w:rsid w:val="006C2AC7"/>
    <w:rsid w:val="006C4A39"/>
    <w:rsid w:val="006D0048"/>
    <w:rsid w:val="006D0CF8"/>
    <w:rsid w:val="006D1830"/>
    <w:rsid w:val="006D71D7"/>
    <w:rsid w:val="006E1F78"/>
    <w:rsid w:val="006E2F32"/>
    <w:rsid w:val="006E499F"/>
    <w:rsid w:val="006E78E7"/>
    <w:rsid w:val="006E7D2C"/>
    <w:rsid w:val="006F10C6"/>
    <w:rsid w:val="006F42C6"/>
    <w:rsid w:val="007021C9"/>
    <w:rsid w:val="007024F2"/>
    <w:rsid w:val="00702B17"/>
    <w:rsid w:val="00704C6A"/>
    <w:rsid w:val="007103C6"/>
    <w:rsid w:val="007167F2"/>
    <w:rsid w:val="00720F8F"/>
    <w:rsid w:val="007228FA"/>
    <w:rsid w:val="00727428"/>
    <w:rsid w:val="00730E03"/>
    <w:rsid w:val="00732F1C"/>
    <w:rsid w:val="0073307D"/>
    <w:rsid w:val="007330D7"/>
    <w:rsid w:val="0073532A"/>
    <w:rsid w:val="007442D7"/>
    <w:rsid w:val="007453F9"/>
    <w:rsid w:val="0075036C"/>
    <w:rsid w:val="0075164B"/>
    <w:rsid w:val="00752031"/>
    <w:rsid w:val="00755777"/>
    <w:rsid w:val="00760448"/>
    <w:rsid w:val="007619E6"/>
    <w:rsid w:val="00763795"/>
    <w:rsid w:val="00765342"/>
    <w:rsid w:val="00765F54"/>
    <w:rsid w:val="00773086"/>
    <w:rsid w:val="00777048"/>
    <w:rsid w:val="0077746E"/>
    <w:rsid w:val="0078214C"/>
    <w:rsid w:val="00782C38"/>
    <w:rsid w:val="007915B5"/>
    <w:rsid w:val="00791C7D"/>
    <w:rsid w:val="00795D1F"/>
    <w:rsid w:val="0079602A"/>
    <w:rsid w:val="007A62AA"/>
    <w:rsid w:val="007B1695"/>
    <w:rsid w:val="007B207B"/>
    <w:rsid w:val="007B4E79"/>
    <w:rsid w:val="007C0F88"/>
    <w:rsid w:val="007C2A29"/>
    <w:rsid w:val="007C4C3B"/>
    <w:rsid w:val="007D20CE"/>
    <w:rsid w:val="007E0786"/>
    <w:rsid w:val="007E55F3"/>
    <w:rsid w:val="007E71F9"/>
    <w:rsid w:val="007F13C2"/>
    <w:rsid w:val="0080094A"/>
    <w:rsid w:val="0080554E"/>
    <w:rsid w:val="00807B1C"/>
    <w:rsid w:val="008123E9"/>
    <w:rsid w:val="00814DAD"/>
    <w:rsid w:val="0081781B"/>
    <w:rsid w:val="0082186D"/>
    <w:rsid w:val="00823536"/>
    <w:rsid w:val="00831030"/>
    <w:rsid w:val="0083170E"/>
    <w:rsid w:val="00831C1A"/>
    <w:rsid w:val="00831E6B"/>
    <w:rsid w:val="00833126"/>
    <w:rsid w:val="00833375"/>
    <w:rsid w:val="008341C3"/>
    <w:rsid w:val="008412A9"/>
    <w:rsid w:val="008441EA"/>
    <w:rsid w:val="008460C6"/>
    <w:rsid w:val="00861214"/>
    <w:rsid w:val="00861CF2"/>
    <w:rsid w:val="0086232A"/>
    <w:rsid w:val="00880F5B"/>
    <w:rsid w:val="00881078"/>
    <w:rsid w:val="0088506B"/>
    <w:rsid w:val="00885861"/>
    <w:rsid w:val="00890CDC"/>
    <w:rsid w:val="00893F7B"/>
    <w:rsid w:val="0089488F"/>
    <w:rsid w:val="00894B0F"/>
    <w:rsid w:val="008961F7"/>
    <w:rsid w:val="00896CF5"/>
    <w:rsid w:val="00896D12"/>
    <w:rsid w:val="00896F5D"/>
    <w:rsid w:val="008A397F"/>
    <w:rsid w:val="008B7F91"/>
    <w:rsid w:val="008C37A1"/>
    <w:rsid w:val="008D051C"/>
    <w:rsid w:val="008D127D"/>
    <w:rsid w:val="008D6424"/>
    <w:rsid w:val="008E73E8"/>
    <w:rsid w:val="008E7AE4"/>
    <w:rsid w:val="008E7F2D"/>
    <w:rsid w:val="008F5031"/>
    <w:rsid w:val="008F66B8"/>
    <w:rsid w:val="008F7E7D"/>
    <w:rsid w:val="00901293"/>
    <w:rsid w:val="00902812"/>
    <w:rsid w:val="009036A5"/>
    <w:rsid w:val="00904552"/>
    <w:rsid w:val="00905DF4"/>
    <w:rsid w:val="00912109"/>
    <w:rsid w:val="00913D55"/>
    <w:rsid w:val="00916B74"/>
    <w:rsid w:val="00917F1C"/>
    <w:rsid w:val="00924014"/>
    <w:rsid w:val="0092417C"/>
    <w:rsid w:val="00924FF4"/>
    <w:rsid w:val="00925496"/>
    <w:rsid w:val="00927047"/>
    <w:rsid w:val="009271BA"/>
    <w:rsid w:val="00940349"/>
    <w:rsid w:val="009403CF"/>
    <w:rsid w:val="009439D9"/>
    <w:rsid w:val="00957D0A"/>
    <w:rsid w:val="00960758"/>
    <w:rsid w:val="00962F6A"/>
    <w:rsid w:val="00964A82"/>
    <w:rsid w:val="00967439"/>
    <w:rsid w:val="009719B6"/>
    <w:rsid w:val="0097379A"/>
    <w:rsid w:val="009740CC"/>
    <w:rsid w:val="009821CB"/>
    <w:rsid w:val="00984B4C"/>
    <w:rsid w:val="00985EBA"/>
    <w:rsid w:val="00993C79"/>
    <w:rsid w:val="009A2956"/>
    <w:rsid w:val="009A52FD"/>
    <w:rsid w:val="009B11F3"/>
    <w:rsid w:val="009B2710"/>
    <w:rsid w:val="009B4E2F"/>
    <w:rsid w:val="009C5FFC"/>
    <w:rsid w:val="009C67C0"/>
    <w:rsid w:val="009D0346"/>
    <w:rsid w:val="009D7567"/>
    <w:rsid w:val="009E15B7"/>
    <w:rsid w:val="009F295A"/>
    <w:rsid w:val="009F5009"/>
    <w:rsid w:val="009F53EE"/>
    <w:rsid w:val="00A06342"/>
    <w:rsid w:val="00A14B9D"/>
    <w:rsid w:val="00A1640E"/>
    <w:rsid w:val="00A211D1"/>
    <w:rsid w:val="00A317AD"/>
    <w:rsid w:val="00A34D5F"/>
    <w:rsid w:val="00A37041"/>
    <w:rsid w:val="00A40903"/>
    <w:rsid w:val="00A42F65"/>
    <w:rsid w:val="00A4482B"/>
    <w:rsid w:val="00A4583B"/>
    <w:rsid w:val="00A51D94"/>
    <w:rsid w:val="00A531E7"/>
    <w:rsid w:val="00A60474"/>
    <w:rsid w:val="00A628A9"/>
    <w:rsid w:val="00A631AA"/>
    <w:rsid w:val="00A64191"/>
    <w:rsid w:val="00A65E0D"/>
    <w:rsid w:val="00A67160"/>
    <w:rsid w:val="00A71891"/>
    <w:rsid w:val="00A741F6"/>
    <w:rsid w:val="00A74954"/>
    <w:rsid w:val="00A74A46"/>
    <w:rsid w:val="00A760FE"/>
    <w:rsid w:val="00A818B3"/>
    <w:rsid w:val="00A824CE"/>
    <w:rsid w:val="00A849CD"/>
    <w:rsid w:val="00A923C1"/>
    <w:rsid w:val="00A96058"/>
    <w:rsid w:val="00AA34EF"/>
    <w:rsid w:val="00AA4D3D"/>
    <w:rsid w:val="00AB26BF"/>
    <w:rsid w:val="00AB2969"/>
    <w:rsid w:val="00AB3616"/>
    <w:rsid w:val="00AB419A"/>
    <w:rsid w:val="00AB466D"/>
    <w:rsid w:val="00AB5C69"/>
    <w:rsid w:val="00AC1F2E"/>
    <w:rsid w:val="00AC64A5"/>
    <w:rsid w:val="00AD09F3"/>
    <w:rsid w:val="00AD3051"/>
    <w:rsid w:val="00AE1823"/>
    <w:rsid w:val="00AE3B2C"/>
    <w:rsid w:val="00AE548E"/>
    <w:rsid w:val="00AE67A9"/>
    <w:rsid w:val="00AF5E2A"/>
    <w:rsid w:val="00AF73AE"/>
    <w:rsid w:val="00B02DEA"/>
    <w:rsid w:val="00B05061"/>
    <w:rsid w:val="00B05D0F"/>
    <w:rsid w:val="00B06366"/>
    <w:rsid w:val="00B1042B"/>
    <w:rsid w:val="00B11D84"/>
    <w:rsid w:val="00B1356A"/>
    <w:rsid w:val="00B16CCB"/>
    <w:rsid w:val="00B23A8E"/>
    <w:rsid w:val="00B2697E"/>
    <w:rsid w:val="00B31951"/>
    <w:rsid w:val="00B32148"/>
    <w:rsid w:val="00B341CF"/>
    <w:rsid w:val="00B34EE6"/>
    <w:rsid w:val="00B35678"/>
    <w:rsid w:val="00B40531"/>
    <w:rsid w:val="00B41E3B"/>
    <w:rsid w:val="00B50F8A"/>
    <w:rsid w:val="00B517AD"/>
    <w:rsid w:val="00B536E2"/>
    <w:rsid w:val="00B55314"/>
    <w:rsid w:val="00B5668D"/>
    <w:rsid w:val="00B6011B"/>
    <w:rsid w:val="00B761D1"/>
    <w:rsid w:val="00B8390C"/>
    <w:rsid w:val="00B83A92"/>
    <w:rsid w:val="00B94AC4"/>
    <w:rsid w:val="00B950CC"/>
    <w:rsid w:val="00BA2FC7"/>
    <w:rsid w:val="00BA3254"/>
    <w:rsid w:val="00BA4AEE"/>
    <w:rsid w:val="00BA78C7"/>
    <w:rsid w:val="00BB476B"/>
    <w:rsid w:val="00BB5EFB"/>
    <w:rsid w:val="00BC52A7"/>
    <w:rsid w:val="00BC6077"/>
    <w:rsid w:val="00BE4575"/>
    <w:rsid w:val="00BF0229"/>
    <w:rsid w:val="00BF0422"/>
    <w:rsid w:val="00BF3626"/>
    <w:rsid w:val="00C04D9F"/>
    <w:rsid w:val="00C1245D"/>
    <w:rsid w:val="00C1399C"/>
    <w:rsid w:val="00C13FAC"/>
    <w:rsid w:val="00C204D9"/>
    <w:rsid w:val="00C223DF"/>
    <w:rsid w:val="00C24566"/>
    <w:rsid w:val="00C25F58"/>
    <w:rsid w:val="00C3086E"/>
    <w:rsid w:val="00C33FF4"/>
    <w:rsid w:val="00C34049"/>
    <w:rsid w:val="00C35D13"/>
    <w:rsid w:val="00C368A4"/>
    <w:rsid w:val="00C515D0"/>
    <w:rsid w:val="00C61257"/>
    <w:rsid w:val="00C612D0"/>
    <w:rsid w:val="00C6315E"/>
    <w:rsid w:val="00C63918"/>
    <w:rsid w:val="00C63BBF"/>
    <w:rsid w:val="00C7031F"/>
    <w:rsid w:val="00C7134A"/>
    <w:rsid w:val="00C72314"/>
    <w:rsid w:val="00C76ABC"/>
    <w:rsid w:val="00C77472"/>
    <w:rsid w:val="00C802E4"/>
    <w:rsid w:val="00C819E3"/>
    <w:rsid w:val="00C8240C"/>
    <w:rsid w:val="00C8741C"/>
    <w:rsid w:val="00C90956"/>
    <w:rsid w:val="00C94CA2"/>
    <w:rsid w:val="00C95024"/>
    <w:rsid w:val="00CA0475"/>
    <w:rsid w:val="00CA1CDD"/>
    <w:rsid w:val="00CA3983"/>
    <w:rsid w:val="00CA43D2"/>
    <w:rsid w:val="00CB027E"/>
    <w:rsid w:val="00CB208B"/>
    <w:rsid w:val="00CB41FC"/>
    <w:rsid w:val="00CB4C71"/>
    <w:rsid w:val="00CB653E"/>
    <w:rsid w:val="00CC2D4D"/>
    <w:rsid w:val="00CC5472"/>
    <w:rsid w:val="00CC5D8C"/>
    <w:rsid w:val="00CD07D0"/>
    <w:rsid w:val="00CD12D8"/>
    <w:rsid w:val="00CD6BC1"/>
    <w:rsid w:val="00CE37A9"/>
    <w:rsid w:val="00CE4C7B"/>
    <w:rsid w:val="00CE6D0D"/>
    <w:rsid w:val="00CF62E6"/>
    <w:rsid w:val="00D00F8A"/>
    <w:rsid w:val="00D04172"/>
    <w:rsid w:val="00D068A5"/>
    <w:rsid w:val="00D07FDA"/>
    <w:rsid w:val="00D142E7"/>
    <w:rsid w:val="00D167B4"/>
    <w:rsid w:val="00D27B6C"/>
    <w:rsid w:val="00D306E3"/>
    <w:rsid w:val="00D31A6B"/>
    <w:rsid w:val="00D32F1C"/>
    <w:rsid w:val="00D36A8E"/>
    <w:rsid w:val="00D36F0A"/>
    <w:rsid w:val="00D421F2"/>
    <w:rsid w:val="00D42B86"/>
    <w:rsid w:val="00D46528"/>
    <w:rsid w:val="00D51146"/>
    <w:rsid w:val="00D5696F"/>
    <w:rsid w:val="00D6085C"/>
    <w:rsid w:val="00D73077"/>
    <w:rsid w:val="00D7356A"/>
    <w:rsid w:val="00D74324"/>
    <w:rsid w:val="00D74ACA"/>
    <w:rsid w:val="00D7649E"/>
    <w:rsid w:val="00D83243"/>
    <w:rsid w:val="00D84644"/>
    <w:rsid w:val="00D87441"/>
    <w:rsid w:val="00D9094D"/>
    <w:rsid w:val="00D92A4B"/>
    <w:rsid w:val="00D93F36"/>
    <w:rsid w:val="00D9497A"/>
    <w:rsid w:val="00DA05F4"/>
    <w:rsid w:val="00DA072D"/>
    <w:rsid w:val="00DA2286"/>
    <w:rsid w:val="00DA3D1E"/>
    <w:rsid w:val="00DB20E2"/>
    <w:rsid w:val="00DB4ADE"/>
    <w:rsid w:val="00DB6670"/>
    <w:rsid w:val="00DB76DA"/>
    <w:rsid w:val="00DC0239"/>
    <w:rsid w:val="00DC1CF7"/>
    <w:rsid w:val="00DD1163"/>
    <w:rsid w:val="00DD4AD5"/>
    <w:rsid w:val="00DD5A9E"/>
    <w:rsid w:val="00DE02B3"/>
    <w:rsid w:val="00DE14B1"/>
    <w:rsid w:val="00DE2A80"/>
    <w:rsid w:val="00DE773F"/>
    <w:rsid w:val="00DF4639"/>
    <w:rsid w:val="00DF5EEC"/>
    <w:rsid w:val="00DF61B9"/>
    <w:rsid w:val="00DF7D22"/>
    <w:rsid w:val="00E0286D"/>
    <w:rsid w:val="00E03059"/>
    <w:rsid w:val="00E04DE2"/>
    <w:rsid w:val="00E0564A"/>
    <w:rsid w:val="00E155F7"/>
    <w:rsid w:val="00E15A3F"/>
    <w:rsid w:val="00E229ED"/>
    <w:rsid w:val="00E234CA"/>
    <w:rsid w:val="00E24CE6"/>
    <w:rsid w:val="00E253FD"/>
    <w:rsid w:val="00E270C7"/>
    <w:rsid w:val="00E33083"/>
    <w:rsid w:val="00E3593D"/>
    <w:rsid w:val="00E41569"/>
    <w:rsid w:val="00E467D3"/>
    <w:rsid w:val="00E46886"/>
    <w:rsid w:val="00E46C01"/>
    <w:rsid w:val="00E47679"/>
    <w:rsid w:val="00E61734"/>
    <w:rsid w:val="00E62DE5"/>
    <w:rsid w:val="00E65D1E"/>
    <w:rsid w:val="00E67817"/>
    <w:rsid w:val="00E70D8E"/>
    <w:rsid w:val="00E76FEB"/>
    <w:rsid w:val="00E7725E"/>
    <w:rsid w:val="00E8123C"/>
    <w:rsid w:val="00E82BFC"/>
    <w:rsid w:val="00E82F0F"/>
    <w:rsid w:val="00E832E5"/>
    <w:rsid w:val="00E86501"/>
    <w:rsid w:val="00E929D8"/>
    <w:rsid w:val="00E930A4"/>
    <w:rsid w:val="00E930EF"/>
    <w:rsid w:val="00EA2D2B"/>
    <w:rsid w:val="00EA3EC8"/>
    <w:rsid w:val="00EA764B"/>
    <w:rsid w:val="00EB0EA8"/>
    <w:rsid w:val="00EB6CBD"/>
    <w:rsid w:val="00EC5FAA"/>
    <w:rsid w:val="00EC6C30"/>
    <w:rsid w:val="00ED05AE"/>
    <w:rsid w:val="00ED4072"/>
    <w:rsid w:val="00ED46A3"/>
    <w:rsid w:val="00ED5320"/>
    <w:rsid w:val="00ED73F2"/>
    <w:rsid w:val="00EE0100"/>
    <w:rsid w:val="00EE1109"/>
    <w:rsid w:val="00EE1D64"/>
    <w:rsid w:val="00EE2ADA"/>
    <w:rsid w:val="00EE4594"/>
    <w:rsid w:val="00EE50FB"/>
    <w:rsid w:val="00EE7165"/>
    <w:rsid w:val="00EE7321"/>
    <w:rsid w:val="00EE7972"/>
    <w:rsid w:val="00EF21C3"/>
    <w:rsid w:val="00EF25F5"/>
    <w:rsid w:val="00EF35CC"/>
    <w:rsid w:val="00EF3E27"/>
    <w:rsid w:val="00EF4532"/>
    <w:rsid w:val="00EF5016"/>
    <w:rsid w:val="00EF5B58"/>
    <w:rsid w:val="00EF7CB6"/>
    <w:rsid w:val="00F01162"/>
    <w:rsid w:val="00F02F34"/>
    <w:rsid w:val="00F14750"/>
    <w:rsid w:val="00F15C9B"/>
    <w:rsid w:val="00F178D4"/>
    <w:rsid w:val="00F354AE"/>
    <w:rsid w:val="00F402D3"/>
    <w:rsid w:val="00F418DF"/>
    <w:rsid w:val="00F4365B"/>
    <w:rsid w:val="00F4571F"/>
    <w:rsid w:val="00F501B7"/>
    <w:rsid w:val="00F5167E"/>
    <w:rsid w:val="00F520DA"/>
    <w:rsid w:val="00F5233D"/>
    <w:rsid w:val="00F54571"/>
    <w:rsid w:val="00F55C5A"/>
    <w:rsid w:val="00F57463"/>
    <w:rsid w:val="00F62318"/>
    <w:rsid w:val="00F64738"/>
    <w:rsid w:val="00F64E24"/>
    <w:rsid w:val="00F66F5E"/>
    <w:rsid w:val="00F6799B"/>
    <w:rsid w:val="00F7065A"/>
    <w:rsid w:val="00F718D5"/>
    <w:rsid w:val="00F7312C"/>
    <w:rsid w:val="00F73413"/>
    <w:rsid w:val="00F80274"/>
    <w:rsid w:val="00F92C45"/>
    <w:rsid w:val="00FA70EE"/>
    <w:rsid w:val="00FA736C"/>
    <w:rsid w:val="00FA7EA7"/>
    <w:rsid w:val="00FB06FD"/>
    <w:rsid w:val="00FB139F"/>
    <w:rsid w:val="00FB2C9F"/>
    <w:rsid w:val="00FB5DD4"/>
    <w:rsid w:val="00FC05F6"/>
    <w:rsid w:val="00FC6CAD"/>
    <w:rsid w:val="00FD0122"/>
    <w:rsid w:val="00FD1FFE"/>
    <w:rsid w:val="00FD3EA3"/>
    <w:rsid w:val="00FD4145"/>
    <w:rsid w:val="00FD723A"/>
    <w:rsid w:val="00FE3CD9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CC7DA4"/>
  <w15:docId w15:val="{BF386659-9AD3-46D7-9F54-7FF5839E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A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8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78E7"/>
    <w:pPr>
      <w:tabs>
        <w:tab w:val="center" w:pos="4320"/>
        <w:tab w:val="right" w:pos="8640"/>
      </w:tabs>
    </w:pPr>
  </w:style>
  <w:style w:type="character" w:customStyle="1" w:styleId="yiv1271384722">
    <w:name w:val="yiv1271384722"/>
    <w:basedOn w:val="DefaultParagraphFont"/>
    <w:rsid w:val="00E8123C"/>
  </w:style>
  <w:style w:type="paragraph" w:styleId="BalloonText">
    <w:name w:val="Balloon Text"/>
    <w:basedOn w:val="Normal"/>
    <w:link w:val="BalloonTextChar"/>
    <w:rsid w:val="004C1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17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B34EE6"/>
    <w:rPr>
      <w:b/>
      <w:bCs/>
    </w:rPr>
  </w:style>
  <w:style w:type="paragraph" w:customStyle="1" w:styleId="yiv8734085116msonormal">
    <w:name w:val="yiv8734085116msonormal"/>
    <w:basedOn w:val="Normal"/>
    <w:rsid w:val="00644B18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6D7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pg-1ff2">
    <w:name w:val="pg-1ff2"/>
    <w:basedOn w:val="DefaultParagraphFont"/>
    <w:rsid w:val="0068254A"/>
  </w:style>
  <w:style w:type="character" w:customStyle="1" w:styleId="a">
    <w:name w:val="_"/>
    <w:basedOn w:val="DefaultParagraphFont"/>
    <w:rsid w:val="004344B0"/>
  </w:style>
  <w:style w:type="character" w:customStyle="1" w:styleId="pg-1ff6">
    <w:name w:val="pg-1ff6"/>
    <w:basedOn w:val="DefaultParagraphFont"/>
    <w:rsid w:val="004344B0"/>
  </w:style>
  <w:style w:type="character" w:customStyle="1" w:styleId="pg-1ls2">
    <w:name w:val="pg-1ls2"/>
    <w:basedOn w:val="DefaultParagraphFont"/>
    <w:rsid w:val="004344B0"/>
  </w:style>
  <w:style w:type="character" w:customStyle="1" w:styleId="pg-1ls3">
    <w:name w:val="pg-1ls3"/>
    <w:basedOn w:val="DefaultParagraphFont"/>
    <w:rsid w:val="004344B0"/>
  </w:style>
  <w:style w:type="character" w:customStyle="1" w:styleId="pg-1ff4">
    <w:name w:val="pg-1ff4"/>
    <w:basedOn w:val="DefaultParagraphFont"/>
    <w:rsid w:val="004344B0"/>
  </w:style>
  <w:style w:type="character" w:customStyle="1" w:styleId="pg-1ls4">
    <w:name w:val="pg-1ls4"/>
    <w:basedOn w:val="DefaultParagraphFont"/>
    <w:rsid w:val="004344B0"/>
  </w:style>
  <w:style w:type="paragraph" w:customStyle="1" w:styleId="yiv1183878964msonormal">
    <w:name w:val="yiv1183878964msonormal"/>
    <w:basedOn w:val="Normal"/>
    <w:rsid w:val="00AE1823"/>
    <w:pPr>
      <w:spacing w:before="100" w:beforeAutospacing="1" w:after="100" w:afterAutospacing="1"/>
    </w:pPr>
    <w:rPr>
      <w:lang w:val="en-GB" w:eastAsia="en-GB"/>
    </w:rPr>
  </w:style>
  <w:style w:type="character" w:customStyle="1" w:styleId="pg-1fc2">
    <w:name w:val="pg-1fc2"/>
    <w:basedOn w:val="DefaultParagraphFont"/>
    <w:rsid w:val="006A3BAA"/>
  </w:style>
  <w:style w:type="character" w:customStyle="1" w:styleId="pg-1fs1">
    <w:name w:val="pg-1fs1"/>
    <w:basedOn w:val="DefaultParagraphFont"/>
    <w:rsid w:val="006A3BAA"/>
  </w:style>
  <w:style w:type="table" w:styleId="TableGrid">
    <w:name w:val="Table Grid"/>
    <w:basedOn w:val="TableNormal"/>
    <w:rsid w:val="0097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2B17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3559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B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6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3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0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4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03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1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16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9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57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8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23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1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92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46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458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6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145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842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58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8960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9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6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7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92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4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1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5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centralDistribution.do?caseType=Application&amp;keyVal=OPQCKTFI02V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access.cotswold.gov.uk/online-applications/applicationDetails.do?activeTab=summary&amp;keyVal=OOX5EOFI0GV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otswold.gov.uk/online-applications/simpleSearchResults.do?action=first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access.cotswold.gov.uk/online-applications/centralDistribution.do?caseType=Application&amp;keyVal=OM8JYFFILRH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applicationDetails.do?activeTab=summary&amp;keyVal=OPQ8YMFIFIY0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mpleguitingparishcounci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CE34-8E1C-405C-B416-F39AE280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5th November 2008</vt:lpstr>
    </vt:vector>
  </TitlesOfParts>
  <Company>home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5th November 2008</dc:title>
  <dc:creator>ferguson</dc:creator>
  <cp:lastModifiedBy>Maxi Freeman</cp:lastModifiedBy>
  <cp:revision>11</cp:revision>
  <cp:lastPrinted>2017-05-31T08:11:00Z</cp:lastPrinted>
  <dcterms:created xsi:type="dcterms:W3CDTF">2017-06-09T16:27:00Z</dcterms:created>
  <dcterms:modified xsi:type="dcterms:W3CDTF">2017-06-09T18:14:00Z</dcterms:modified>
</cp:coreProperties>
</file>